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hint="eastAsia" w:ascii="方正小标宋_GBK" w:hAnsi="方正小标宋_GBK" w:eastAsia="方正小标宋_GBK" w:cs="方正小标宋_GBK"/>
          <w:color w:val="000000"/>
          <w:sz w:val="72"/>
          <w:lang w:val="en-US" w:eastAsia="zh-CN"/>
        </w:rPr>
      </w:pPr>
      <w:r>
        <w:rPr>
          <w:rFonts w:hint="eastAsia" w:ascii="方正小标宋_GBK" w:hAnsi="方正小标宋_GBK" w:eastAsia="方正小标宋_GBK" w:cs="方正小标宋_GBK"/>
          <w:color w:val="000000"/>
          <w:sz w:val="72"/>
          <w:lang w:val="en-US" w:eastAsia="zh-CN"/>
        </w:rPr>
        <w:t>张北县人民检察院</w:t>
      </w:r>
    </w:p>
    <w:p>
      <w:pPr>
        <w:jc w:val="center"/>
        <w:outlineLvl w:val="0"/>
        <w:rPr>
          <w:rFonts w:hint="eastAsia" w:ascii="方正小标宋_GBK" w:hAnsi="方正小标宋_GBK" w:eastAsia="方正小标宋_GBK" w:cs="方正小标宋_GBK"/>
          <w:color w:val="000000"/>
          <w:sz w:val="72"/>
          <w:lang w:val="en-US" w:eastAsia="zh-CN"/>
        </w:rPr>
      </w:pPr>
      <w:r>
        <w:rPr>
          <w:rFonts w:hint="eastAsia" w:ascii="方正小标宋_GBK" w:hAnsi="方正小标宋_GBK" w:eastAsia="方正小标宋_GBK" w:cs="方正小标宋_GBK"/>
          <w:color w:val="000000"/>
          <w:sz w:val="72"/>
          <w:lang w:val="en-US" w:eastAsia="zh-CN"/>
        </w:rPr>
        <w:t>所属</w:t>
      </w:r>
      <w:r>
        <w:rPr>
          <w:rFonts w:ascii="方正小标宋_GBK" w:hAnsi="方正小标宋_GBK" w:eastAsia="方正小标宋_GBK" w:cs="方正小标宋_GBK"/>
          <w:color w:val="000000"/>
          <w:sz w:val="72"/>
        </w:rPr>
        <w:t>单位</w:t>
      </w:r>
      <w:r>
        <w:rPr>
          <w:rFonts w:hint="eastAsia" w:ascii="方正小标宋_GBK" w:hAnsi="方正小标宋_GBK" w:eastAsia="方正小标宋_GBK" w:cs="方正小标宋_GBK"/>
          <w:color w:val="000000"/>
          <w:sz w:val="72"/>
          <w:lang w:val="en-US" w:eastAsia="zh-CN"/>
        </w:rPr>
        <w:t>2023年单位</w:t>
      </w:r>
      <w:r>
        <w:rPr>
          <w:rFonts w:ascii="方正小标宋_GBK" w:hAnsi="方正小标宋_GBK" w:eastAsia="方正小标宋_GBK" w:cs="方正小标宋_GBK"/>
          <w:color w:val="000000"/>
          <w:sz w:val="72"/>
        </w:rPr>
        <w:t>预算</w:t>
      </w:r>
      <w:r>
        <w:rPr>
          <w:rFonts w:hint="eastAsia" w:ascii="方正小标宋_GBK" w:hAnsi="方正小标宋_GBK" w:eastAsia="方正小标宋_GBK" w:cs="方正小标宋_GBK"/>
          <w:color w:val="000000"/>
          <w:sz w:val="72"/>
          <w:lang w:val="en-US" w:eastAsia="zh-CN"/>
        </w:rPr>
        <w:t>信息公开目录</w:t>
      </w:r>
    </w:p>
    <w:p>
      <w:pPr>
        <w:jc w:val="center"/>
        <w:outlineLvl w:val="0"/>
        <w:rPr>
          <w:rFonts w:hint="eastAsia" w:ascii="方正小标宋_GBK" w:hAnsi="方正小标宋_GBK" w:eastAsia="方正小标宋_GBK" w:cs="方正小标宋_GBK"/>
          <w:color w:val="000000"/>
          <w:sz w:val="72"/>
          <w:lang w:val="en-US" w:eastAsia="zh-CN"/>
        </w:rPr>
      </w:pPr>
      <w:bookmarkStart w:id="1" w:name="_GoBack"/>
      <w:bookmarkEnd w:id="1"/>
    </w:p>
    <w:p>
      <w:pPr>
        <w:jc w:val="both"/>
        <w:outlineLvl w:val="0"/>
        <w:rPr>
          <w:rFonts w:hint="default" w:ascii="方正小标宋_GBK" w:hAnsi="方正小标宋_GBK" w:eastAsia="方正小标宋_GBK" w:cs="方正小标宋_GBK"/>
          <w:color w:val="000000"/>
          <w:sz w:val="28"/>
          <w:szCs w:val="28"/>
          <w:lang w:val="en-US" w:eastAsia="zh-CN"/>
        </w:rPr>
        <w:sectPr>
          <w:footerReference r:id="rId3" w:type="default"/>
          <w:footerReference r:id="rId4" w:type="even"/>
          <w:pgSz w:w="16840" w:h="11900" w:orient="landscape"/>
          <w:pgMar w:top="1361" w:right="1020" w:bottom="1134" w:left="1020" w:header="720" w:footer="720" w:gutter="0"/>
          <w:cols w:space="720" w:num="1"/>
        </w:sectPr>
      </w:pPr>
      <w:r>
        <w:rPr>
          <w:sz w:val="28"/>
          <w:szCs w:val="28"/>
        </w:rPr>
        <w:fldChar w:fldCharType="begin"/>
      </w:r>
      <w:r>
        <w:rPr>
          <w:sz w:val="28"/>
          <w:szCs w:val="28"/>
        </w:rPr>
        <w:instrText xml:space="preserve"> HYPERLINK \l "_Toc_4_4_0000000019" </w:instrText>
      </w:r>
      <w:r>
        <w:rPr>
          <w:sz w:val="28"/>
          <w:szCs w:val="28"/>
        </w:rPr>
        <w:fldChar w:fldCharType="separate"/>
      </w:r>
      <w:r>
        <w:rPr>
          <w:sz w:val="28"/>
          <w:szCs w:val="28"/>
        </w:rPr>
        <w:t>一、</w:t>
      </w:r>
      <w:r>
        <w:rPr>
          <w:rFonts w:hint="eastAsia" w:eastAsia="宋体"/>
          <w:sz w:val="28"/>
          <w:szCs w:val="28"/>
          <w:lang w:val="en-US" w:eastAsia="zh-CN"/>
        </w:rPr>
        <w:t>张北县</w:t>
      </w:r>
      <w:r>
        <w:rPr>
          <w:sz w:val="28"/>
          <w:szCs w:val="28"/>
        </w:rPr>
        <w:t>人民检察院本级收支预算</w:t>
      </w:r>
      <w:r>
        <w:rPr>
          <w:rFonts w:hint="default" w:ascii="Arial" w:hAnsi="Arial" w:cs="Arial"/>
          <w:sz w:val="28"/>
          <w:szCs w:val="28"/>
        </w:rPr>
        <w:t>…………………………………………………………………………………………</w:t>
      </w:r>
      <w:r>
        <w:rPr>
          <w:sz w:val="28"/>
          <w:szCs w:val="28"/>
        </w:rPr>
        <w:tab/>
      </w:r>
      <w:r>
        <w:rPr>
          <w:rFonts w:hint="eastAsia" w:asciiTheme="minorHAnsi" w:eastAsiaTheme="minorEastAsia"/>
          <w:sz w:val="28"/>
          <w:szCs w:val="28"/>
          <w:lang w:val="en-US" w:eastAsia="zh-CN"/>
        </w:rPr>
        <w:t>1</w:t>
      </w:r>
      <w:r>
        <w:rPr>
          <w:sz w:val="28"/>
          <w:szCs w:val="28"/>
        </w:rP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一、张北县人民检察院本级收支预算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516001张北县人民检察院本级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1362.23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1090.92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1362.23</w:t>
            </w:r>
          </w:p>
        </w:tc>
        <w:tc>
          <w:tcPr>
            <w:tcW w:w="4535" w:type="dxa"/>
            <w:vAlign w:val="center"/>
          </w:tcPr>
          <w:p>
            <w:pPr>
              <w:pStyle w:val="14"/>
            </w:pPr>
            <w:r>
              <w:t>本年支出合计</w:t>
            </w:r>
          </w:p>
        </w:tc>
        <w:tc>
          <w:tcPr>
            <w:tcW w:w="2126" w:type="dxa"/>
            <w:vAlign w:val="center"/>
          </w:tcPr>
          <w:p>
            <w:pPr>
              <w:pStyle w:val="15"/>
            </w:pPr>
            <w:r>
              <w:t>1362.23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1362.23</w:t>
            </w:r>
          </w:p>
        </w:tc>
        <w:tc>
          <w:tcPr>
            <w:tcW w:w="4535" w:type="dxa"/>
            <w:vAlign w:val="center"/>
          </w:tcPr>
          <w:p>
            <w:pPr>
              <w:pStyle w:val="14"/>
            </w:pPr>
            <w:r>
              <w:t>支出总计</w:t>
            </w:r>
          </w:p>
        </w:tc>
        <w:tc>
          <w:tcPr>
            <w:tcW w:w="2126" w:type="dxa"/>
            <w:vAlign w:val="center"/>
          </w:tcPr>
          <w:p>
            <w:pPr>
              <w:pStyle w:val="15"/>
            </w:pPr>
            <w:r>
              <w:t>1362.23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516001张北县人民检察院本级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1362.23</w:t>
            </w:r>
          </w:p>
        </w:tc>
        <w:tc>
          <w:tcPr>
            <w:tcW w:w="1134" w:type="dxa"/>
            <w:vAlign w:val="center"/>
          </w:tcPr>
          <w:p>
            <w:pPr>
              <w:pStyle w:val="15"/>
            </w:pPr>
            <w:r>
              <w:t>1362.23</w:t>
            </w:r>
          </w:p>
        </w:tc>
        <w:tc>
          <w:tcPr>
            <w:tcW w:w="1134" w:type="dxa"/>
            <w:vAlign w:val="center"/>
          </w:tcPr>
          <w:p>
            <w:pPr>
              <w:pStyle w:val="15"/>
            </w:pPr>
            <w:r>
              <w:t>1362.23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1090.92</w:t>
            </w:r>
          </w:p>
        </w:tc>
        <w:tc>
          <w:tcPr>
            <w:tcW w:w="1134" w:type="dxa"/>
            <w:vAlign w:val="center"/>
          </w:tcPr>
          <w:p>
            <w:pPr>
              <w:pStyle w:val="11"/>
            </w:pPr>
            <w:r>
              <w:t>1090.92</w:t>
            </w:r>
          </w:p>
        </w:tc>
        <w:tc>
          <w:tcPr>
            <w:tcW w:w="1134" w:type="dxa"/>
            <w:vAlign w:val="center"/>
          </w:tcPr>
          <w:p>
            <w:pPr>
              <w:pStyle w:val="11"/>
            </w:pPr>
            <w:r>
              <w:t>1090.92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20404</w:t>
            </w:r>
          </w:p>
        </w:tc>
        <w:tc>
          <w:tcPr>
            <w:tcW w:w="1559" w:type="dxa"/>
            <w:vAlign w:val="center"/>
          </w:tcPr>
          <w:p>
            <w:pPr>
              <w:pStyle w:val="12"/>
            </w:pPr>
            <w:r>
              <w:t>检察</w:t>
            </w:r>
          </w:p>
        </w:tc>
        <w:tc>
          <w:tcPr>
            <w:tcW w:w="1134" w:type="dxa"/>
            <w:vAlign w:val="center"/>
          </w:tcPr>
          <w:p>
            <w:pPr>
              <w:pStyle w:val="11"/>
            </w:pPr>
            <w:r>
              <w:t>1090.92</w:t>
            </w:r>
          </w:p>
        </w:tc>
        <w:tc>
          <w:tcPr>
            <w:tcW w:w="1134" w:type="dxa"/>
            <w:vAlign w:val="center"/>
          </w:tcPr>
          <w:p>
            <w:pPr>
              <w:pStyle w:val="11"/>
            </w:pPr>
            <w:r>
              <w:t>1090.92</w:t>
            </w:r>
          </w:p>
        </w:tc>
        <w:tc>
          <w:tcPr>
            <w:tcW w:w="1134" w:type="dxa"/>
            <w:vAlign w:val="center"/>
          </w:tcPr>
          <w:p>
            <w:pPr>
              <w:pStyle w:val="11"/>
            </w:pPr>
            <w:r>
              <w:t>1090.92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2040401</w:t>
            </w:r>
          </w:p>
        </w:tc>
        <w:tc>
          <w:tcPr>
            <w:tcW w:w="1559" w:type="dxa"/>
            <w:vAlign w:val="center"/>
          </w:tcPr>
          <w:p>
            <w:pPr>
              <w:pStyle w:val="12"/>
            </w:pPr>
            <w:r>
              <w:t>行政运行</w:t>
            </w:r>
          </w:p>
        </w:tc>
        <w:tc>
          <w:tcPr>
            <w:tcW w:w="1134" w:type="dxa"/>
            <w:vAlign w:val="center"/>
          </w:tcPr>
          <w:p>
            <w:pPr>
              <w:pStyle w:val="11"/>
            </w:pPr>
            <w:r>
              <w:t>962.13</w:t>
            </w:r>
          </w:p>
        </w:tc>
        <w:tc>
          <w:tcPr>
            <w:tcW w:w="1134" w:type="dxa"/>
            <w:vAlign w:val="center"/>
          </w:tcPr>
          <w:p>
            <w:pPr>
              <w:pStyle w:val="11"/>
            </w:pPr>
            <w:r>
              <w:t>962.13</w:t>
            </w:r>
          </w:p>
        </w:tc>
        <w:tc>
          <w:tcPr>
            <w:tcW w:w="1134" w:type="dxa"/>
            <w:vAlign w:val="center"/>
          </w:tcPr>
          <w:p>
            <w:pPr>
              <w:pStyle w:val="11"/>
            </w:pPr>
            <w:r>
              <w:t>962.13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2040402</w:t>
            </w:r>
          </w:p>
        </w:tc>
        <w:tc>
          <w:tcPr>
            <w:tcW w:w="1559" w:type="dxa"/>
            <w:vAlign w:val="center"/>
          </w:tcPr>
          <w:p>
            <w:pPr>
              <w:pStyle w:val="12"/>
            </w:pPr>
            <w:r>
              <w:t>一般行政管理事务</w:t>
            </w:r>
          </w:p>
        </w:tc>
        <w:tc>
          <w:tcPr>
            <w:tcW w:w="1134" w:type="dxa"/>
            <w:vAlign w:val="center"/>
          </w:tcPr>
          <w:p>
            <w:pPr>
              <w:pStyle w:val="11"/>
            </w:pPr>
            <w:r>
              <w:t>128.79</w:t>
            </w:r>
          </w:p>
        </w:tc>
        <w:tc>
          <w:tcPr>
            <w:tcW w:w="1134" w:type="dxa"/>
            <w:vAlign w:val="center"/>
          </w:tcPr>
          <w:p>
            <w:pPr>
              <w:pStyle w:val="11"/>
            </w:pPr>
            <w:r>
              <w:t>128.79</w:t>
            </w:r>
          </w:p>
        </w:tc>
        <w:tc>
          <w:tcPr>
            <w:tcW w:w="1134" w:type="dxa"/>
            <w:vAlign w:val="center"/>
          </w:tcPr>
          <w:p>
            <w:pPr>
              <w:pStyle w:val="11"/>
            </w:pPr>
            <w:r>
              <w:t>128.79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177.32</w:t>
            </w:r>
          </w:p>
        </w:tc>
        <w:tc>
          <w:tcPr>
            <w:tcW w:w="1134" w:type="dxa"/>
            <w:vAlign w:val="center"/>
          </w:tcPr>
          <w:p>
            <w:pPr>
              <w:pStyle w:val="11"/>
            </w:pPr>
            <w:r>
              <w:t>177.32</w:t>
            </w:r>
          </w:p>
        </w:tc>
        <w:tc>
          <w:tcPr>
            <w:tcW w:w="1134" w:type="dxa"/>
            <w:vAlign w:val="center"/>
          </w:tcPr>
          <w:p>
            <w:pPr>
              <w:pStyle w:val="11"/>
            </w:pPr>
            <w:r>
              <w:t>177.32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177.32</w:t>
            </w:r>
          </w:p>
        </w:tc>
        <w:tc>
          <w:tcPr>
            <w:tcW w:w="1134" w:type="dxa"/>
            <w:vAlign w:val="center"/>
          </w:tcPr>
          <w:p>
            <w:pPr>
              <w:pStyle w:val="11"/>
            </w:pPr>
            <w:r>
              <w:t>177.32</w:t>
            </w:r>
          </w:p>
        </w:tc>
        <w:tc>
          <w:tcPr>
            <w:tcW w:w="1134" w:type="dxa"/>
            <w:vAlign w:val="center"/>
          </w:tcPr>
          <w:p>
            <w:pPr>
              <w:pStyle w:val="11"/>
            </w:pPr>
            <w:r>
              <w:t>177.32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102.67</w:t>
            </w:r>
          </w:p>
        </w:tc>
        <w:tc>
          <w:tcPr>
            <w:tcW w:w="1134" w:type="dxa"/>
            <w:vAlign w:val="center"/>
          </w:tcPr>
          <w:p>
            <w:pPr>
              <w:pStyle w:val="11"/>
            </w:pPr>
            <w:r>
              <w:t>102.67</w:t>
            </w:r>
          </w:p>
        </w:tc>
        <w:tc>
          <w:tcPr>
            <w:tcW w:w="1134" w:type="dxa"/>
            <w:vAlign w:val="center"/>
          </w:tcPr>
          <w:p>
            <w:pPr>
              <w:pStyle w:val="11"/>
            </w:pPr>
            <w:r>
              <w:t>102.67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74.65</w:t>
            </w:r>
          </w:p>
        </w:tc>
        <w:tc>
          <w:tcPr>
            <w:tcW w:w="1134" w:type="dxa"/>
            <w:vAlign w:val="center"/>
          </w:tcPr>
          <w:p>
            <w:pPr>
              <w:pStyle w:val="11"/>
            </w:pPr>
            <w:r>
              <w:t>74.65</w:t>
            </w:r>
          </w:p>
        </w:tc>
        <w:tc>
          <w:tcPr>
            <w:tcW w:w="1134" w:type="dxa"/>
            <w:vAlign w:val="center"/>
          </w:tcPr>
          <w:p>
            <w:pPr>
              <w:pStyle w:val="11"/>
            </w:pPr>
            <w:r>
              <w:t>74.65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35.78</w:t>
            </w:r>
          </w:p>
        </w:tc>
        <w:tc>
          <w:tcPr>
            <w:tcW w:w="1134" w:type="dxa"/>
            <w:vAlign w:val="center"/>
          </w:tcPr>
          <w:p>
            <w:pPr>
              <w:pStyle w:val="11"/>
            </w:pPr>
            <w:r>
              <w:t>35.78</w:t>
            </w:r>
          </w:p>
        </w:tc>
        <w:tc>
          <w:tcPr>
            <w:tcW w:w="1134" w:type="dxa"/>
            <w:vAlign w:val="center"/>
          </w:tcPr>
          <w:p>
            <w:pPr>
              <w:pStyle w:val="11"/>
            </w:pPr>
            <w:r>
              <w:t>35.78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35.78</w:t>
            </w:r>
          </w:p>
        </w:tc>
        <w:tc>
          <w:tcPr>
            <w:tcW w:w="1134" w:type="dxa"/>
            <w:vAlign w:val="center"/>
          </w:tcPr>
          <w:p>
            <w:pPr>
              <w:pStyle w:val="11"/>
            </w:pPr>
            <w:r>
              <w:t>35.78</w:t>
            </w:r>
          </w:p>
        </w:tc>
        <w:tc>
          <w:tcPr>
            <w:tcW w:w="1134" w:type="dxa"/>
            <w:vAlign w:val="center"/>
          </w:tcPr>
          <w:p>
            <w:pPr>
              <w:pStyle w:val="11"/>
            </w:pPr>
            <w:r>
              <w:t>35.78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35.78</w:t>
            </w:r>
          </w:p>
        </w:tc>
        <w:tc>
          <w:tcPr>
            <w:tcW w:w="1134" w:type="dxa"/>
            <w:vAlign w:val="center"/>
          </w:tcPr>
          <w:p>
            <w:pPr>
              <w:pStyle w:val="11"/>
            </w:pPr>
            <w:r>
              <w:t>35.78</w:t>
            </w:r>
          </w:p>
        </w:tc>
        <w:tc>
          <w:tcPr>
            <w:tcW w:w="1134" w:type="dxa"/>
            <w:vAlign w:val="center"/>
          </w:tcPr>
          <w:p>
            <w:pPr>
              <w:pStyle w:val="11"/>
            </w:pPr>
            <w:r>
              <w:t>35.78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58.21</w:t>
            </w:r>
          </w:p>
        </w:tc>
        <w:tc>
          <w:tcPr>
            <w:tcW w:w="1134" w:type="dxa"/>
            <w:vAlign w:val="center"/>
          </w:tcPr>
          <w:p>
            <w:pPr>
              <w:pStyle w:val="11"/>
            </w:pPr>
            <w:r>
              <w:t>58.21</w:t>
            </w:r>
          </w:p>
        </w:tc>
        <w:tc>
          <w:tcPr>
            <w:tcW w:w="1134" w:type="dxa"/>
            <w:vAlign w:val="center"/>
          </w:tcPr>
          <w:p>
            <w:pPr>
              <w:pStyle w:val="11"/>
            </w:pPr>
            <w:r>
              <w:t>58.21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58.21</w:t>
            </w:r>
          </w:p>
        </w:tc>
        <w:tc>
          <w:tcPr>
            <w:tcW w:w="1134" w:type="dxa"/>
            <w:vAlign w:val="center"/>
          </w:tcPr>
          <w:p>
            <w:pPr>
              <w:pStyle w:val="11"/>
            </w:pPr>
            <w:r>
              <w:t>58.21</w:t>
            </w:r>
          </w:p>
        </w:tc>
        <w:tc>
          <w:tcPr>
            <w:tcW w:w="1134" w:type="dxa"/>
            <w:vAlign w:val="center"/>
          </w:tcPr>
          <w:p>
            <w:pPr>
              <w:pStyle w:val="11"/>
            </w:pPr>
            <w:r>
              <w:t>58.21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58.21</w:t>
            </w:r>
          </w:p>
        </w:tc>
        <w:tc>
          <w:tcPr>
            <w:tcW w:w="1134" w:type="dxa"/>
            <w:vAlign w:val="center"/>
          </w:tcPr>
          <w:p>
            <w:pPr>
              <w:pStyle w:val="11"/>
            </w:pPr>
            <w:r>
              <w:t>58.21</w:t>
            </w:r>
          </w:p>
        </w:tc>
        <w:tc>
          <w:tcPr>
            <w:tcW w:w="1134" w:type="dxa"/>
            <w:vAlign w:val="center"/>
          </w:tcPr>
          <w:p>
            <w:pPr>
              <w:pStyle w:val="11"/>
            </w:pPr>
            <w:r>
              <w:t>58.21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516001张北县人民检察院本级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1362.23</w:t>
            </w:r>
          </w:p>
        </w:tc>
        <w:tc>
          <w:tcPr>
            <w:tcW w:w="1361" w:type="dxa"/>
            <w:vAlign w:val="center"/>
          </w:tcPr>
          <w:p>
            <w:pPr>
              <w:pStyle w:val="15"/>
            </w:pPr>
            <w:r>
              <w:t>1233.44</w:t>
            </w:r>
          </w:p>
        </w:tc>
        <w:tc>
          <w:tcPr>
            <w:tcW w:w="1361" w:type="dxa"/>
            <w:vAlign w:val="center"/>
          </w:tcPr>
          <w:p>
            <w:pPr>
              <w:pStyle w:val="15"/>
            </w:pPr>
            <w:r>
              <w:t>128.79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1090.92</w:t>
            </w:r>
          </w:p>
        </w:tc>
        <w:tc>
          <w:tcPr>
            <w:tcW w:w="1361" w:type="dxa"/>
            <w:vAlign w:val="center"/>
          </w:tcPr>
          <w:p>
            <w:pPr>
              <w:pStyle w:val="11"/>
            </w:pPr>
            <w:r>
              <w:t>962.13</w:t>
            </w:r>
          </w:p>
        </w:tc>
        <w:tc>
          <w:tcPr>
            <w:tcW w:w="1361" w:type="dxa"/>
            <w:vAlign w:val="center"/>
          </w:tcPr>
          <w:p>
            <w:pPr>
              <w:pStyle w:val="11"/>
            </w:pPr>
            <w:r>
              <w:t>128.79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20404</w:t>
            </w:r>
          </w:p>
        </w:tc>
        <w:tc>
          <w:tcPr>
            <w:tcW w:w="4535" w:type="dxa"/>
            <w:vAlign w:val="center"/>
          </w:tcPr>
          <w:p>
            <w:pPr>
              <w:pStyle w:val="12"/>
            </w:pPr>
            <w:r>
              <w:t>检察</w:t>
            </w:r>
          </w:p>
        </w:tc>
        <w:tc>
          <w:tcPr>
            <w:tcW w:w="1361" w:type="dxa"/>
            <w:vAlign w:val="center"/>
          </w:tcPr>
          <w:p>
            <w:pPr>
              <w:pStyle w:val="11"/>
            </w:pPr>
            <w:r>
              <w:t>1090.92</w:t>
            </w:r>
          </w:p>
        </w:tc>
        <w:tc>
          <w:tcPr>
            <w:tcW w:w="1361" w:type="dxa"/>
            <w:vAlign w:val="center"/>
          </w:tcPr>
          <w:p>
            <w:pPr>
              <w:pStyle w:val="11"/>
            </w:pPr>
            <w:r>
              <w:t>962.13</w:t>
            </w:r>
          </w:p>
        </w:tc>
        <w:tc>
          <w:tcPr>
            <w:tcW w:w="1361" w:type="dxa"/>
            <w:vAlign w:val="center"/>
          </w:tcPr>
          <w:p>
            <w:pPr>
              <w:pStyle w:val="11"/>
            </w:pPr>
            <w:r>
              <w:t>128.79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2040401</w:t>
            </w:r>
          </w:p>
        </w:tc>
        <w:tc>
          <w:tcPr>
            <w:tcW w:w="4535" w:type="dxa"/>
            <w:vAlign w:val="center"/>
          </w:tcPr>
          <w:p>
            <w:pPr>
              <w:pStyle w:val="12"/>
            </w:pPr>
            <w:r>
              <w:t>行政运行</w:t>
            </w:r>
          </w:p>
        </w:tc>
        <w:tc>
          <w:tcPr>
            <w:tcW w:w="1361" w:type="dxa"/>
            <w:vAlign w:val="center"/>
          </w:tcPr>
          <w:p>
            <w:pPr>
              <w:pStyle w:val="11"/>
            </w:pPr>
            <w:r>
              <w:t>962.13</w:t>
            </w:r>
          </w:p>
        </w:tc>
        <w:tc>
          <w:tcPr>
            <w:tcW w:w="1361" w:type="dxa"/>
            <w:vAlign w:val="center"/>
          </w:tcPr>
          <w:p>
            <w:pPr>
              <w:pStyle w:val="11"/>
            </w:pPr>
            <w:r>
              <w:t>962.13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2040402</w:t>
            </w:r>
          </w:p>
        </w:tc>
        <w:tc>
          <w:tcPr>
            <w:tcW w:w="4535" w:type="dxa"/>
            <w:vAlign w:val="center"/>
          </w:tcPr>
          <w:p>
            <w:pPr>
              <w:pStyle w:val="12"/>
            </w:pPr>
            <w:r>
              <w:t>一般行政管理事务</w:t>
            </w:r>
          </w:p>
        </w:tc>
        <w:tc>
          <w:tcPr>
            <w:tcW w:w="1361" w:type="dxa"/>
            <w:vAlign w:val="center"/>
          </w:tcPr>
          <w:p>
            <w:pPr>
              <w:pStyle w:val="11"/>
            </w:pPr>
            <w:r>
              <w:t>128.79</w:t>
            </w:r>
          </w:p>
        </w:tc>
        <w:tc>
          <w:tcPr>
            <w:tcW w:w="1361" w:type="dxa"/>
            <w:vAlign w:val="center"/>
          </w:tcPr>
          <w:p>
            <w:pPr>
              <w:pStyle w:val="11"/>
            </w:pPr>
          </w:p>
        </w:tc>
        <w:tc>
          <w:tcPr>
            <w:tcW w:w="1361" w:type="dxa"/>
            <w:vAlign w:val="center"/>
          </w:tcPr>
          <w:p>
            <w:pPr>
              <w:pStyle w:val="11"/>
            </w:pPr>
            <w:r>
              <w:t>128.79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177.32</w:t>
            </w:r>
          </w:p>
        </w:tc>
        <w:tc>
          <w:tcPr>
            <w:tcW w:w="1361" w:type="dxa"/>
            <w:vAlign w:val="center"/>
          </w:tcPr>
          <w:p>
            <w:pPr>
              <w:pStyle w:val="11"/>
            </w:pPr>
            <w:r>
              <w:t>177.32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177.32</w:t>
            </w:r>
          </w:p>
        </w:tc>
        <w:tc>
          <w:tcPr>
            <w:tcW w:w="1361" w:type="dxa"/>
            <w:vAlign w:val="center"/>
          </w:tcPr>
          <w:p>
            <w:pPr>
              <w:pStyle w:val="11"/>
            </w:pPr>
            <w:r>
              <w:t>177.32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102.67</w:t>
            </w:r>
          </w:p>
        </w:tc>
        <w:tc>
          <w:tcPr>
            <w:tcW w:w="1361" w:type="dxa"/>
            <w:vAlign w:val="center"/>
          </w:tcPr>
          <w:p>
            <w:pPr>
              <w:pStyle w:val="11"/>
            </w:pPr>
            <w:r>
              <w:t>102.67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74.65</w:t>
            </w:r>
          </w:p>
        </w:tc>
        <w:tc>
          <w:tcPr>
            <w:tcW w:w="1361" w:type="dxa"/>
            <w:vAlign w:val="center"/>
          </w:tcPr>
          <w:p>
            <w:pPr>
              <w:pStyle w:val="11"/>
            </w:pPr>
            <w:r>
              <w:t>74.65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35.78</w:t>
            </w:r>
          </w:p>
        </w:tc>
        <w:tc>
          <w:tcPr>
            <w:tcW w:w="1361" w:type="dxa"/>
            <w:vAlign w:val="center"/>
          </w:tcPr>
          <w:p>
            <w:pPr>
              <w:pStyle w:val="11"/>
            </w:pPr>
            <w:r>
              <w:t>35.78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35.78</w:t>
            </w:r>
          </w:p>
        </w:tc>
        <w:tc>
          <w:tcPr>
            <w:tcW w:w="1361" w:type="dxa"/>
            <w:vAlign w:val="center"/>
          </w:tcPr>
          <w:p>
            <w:pPr>
              <w:pStyle w:val="11"/>
            </w:pPr>
            <w:r>
              <w:t>35.78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35.78</w:t>
            </w:r>
          </w:p>
        </w:tc>
        <w:tc>
          <w:tcPr>
            <w:tcW w:w="1361" w:type="dxa"/>
            <w:vAlign w:val="center"/>
          </w:tcPr>
          <w:p>
            <w:pPr>
              <w:pStyle w:val="11"/>
            </w:pPr>
            <w:r>
              <w:t>35.78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58.21</w:t>
            </w:r>
          </w:p>
        </w:tc>
        <w:tc>
          <w:tcPr>
            <w:tcW w:w="1361" w:type="dxa"/>
            <w:vAlign w:val="center"/>
          </w:tcPr>
          <w:p>
            <w:pPr>
              <w:pStyle w:val="11"/>
            </w:pPr>
            <w:r>
              <w:t>58.21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58.21</w:t>
            </w:r>
          </w:p>
        </w:tc>
        <w:tc>
          <w:tcPr>
            <w:tcW w:w="1361" w:type="dxa"/>
            <w:vAlign w:val="center"/>
          </w:tcPr>
          <w:p>
            <w:pPr>
              <w:pStyle w:val="11"/>
            </w:pPr>
            <w:r>
              <w:t>58.21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58.21</w:t>
            </w:r>
          </w:p>
        </w:tc>
        <w:tc>
          <w:tcPr>
            <w:tcW w:w="1361" w:type="dxa"/>
            <w:vAlign w:val="center"/>
          </w:tcPr>
          <w:p>
            <w:pPr>
              <w:pStyle w:val="11"/>
            </w:pPr>
            <w:r>
              <w:t>58.21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516001张北县人民检察院本级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1362.23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1090.92</w:t>
            </w:r>
          </w:p>
        </w:tc>
        <w:tc>
          <w:tcPr>
            <w:tcW w:w="1474" w:type="dxa"/>
            <w:vAlign w:val="center"/>
          </w:tcPr>
          <w:p>
            <w:pPr>
              <w:pStyle w:val="11"/>
            </w:pPr>
            <w:r>
              <w:t>1090.92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177.32</w:t>
            </w:r>
          </w:p>
        </w:tc>
        <w:tc>
          <w:tcPr>
            <w:tcW w:w="1474" w:type="dxa"/>
            <w:vAlign w:val="center"/>
          </w:tcPr>
          <w:p>
            <w:pPr>
              <w:pStyle w:val="11"/>
            </w:pPr>
            <w:r>
              <w:t>177.32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35.78</w:t>
            </w:r>
          </w:p>
        </w:tc>
        <w:tc>
          <w:tcPr>
            <w:tcW w:w="1474" w:type="dxa"/>
            <w:vAlign w:val="center"/>
          </w:tcPr>
          <w:p>
            <w:pPr>
              <w:pStyle w:val="11"/>
            </w:pPr>
            <w:r>
              <w:t>35.78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58.21</w:t>
            </w:r>
          </w:p>
        </w:tc>
        <w:tc>
          <w:tcPr>
            <w:tcW w:w="1474" w:type="dxa"/>
            <w:vAlign w:val="center"/>
          </w:tcPr>
          <w:p>
            <w:pPr>
              <w:pStyle w:val="11"/>
            </w:pPr>
            <w:r>
              <w:t>58.21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1362.23</w:t>
            </w:r>
          </w:p>
        </w:tc>
        <w:tc>
          <w:tcPr>
            <w:tcW w:w="3402" w:type="dxa"/>
            <w:vAlign w:val="center"/>
          </w:tcPr>
          <w:p>
            <w:pPr>
              <w:pStyle w:val="14"/>
            </w:pPr>
            <w:r>
              <w:t>本年支出合计</w:t>
            </w:r>
          </w:p>
        </w:tc>
        <w:tc>
          <w:tcPr>
            <w:tcW w:w="1474" w:type="dxa"/>
            <w:vAlign w:val="center"/>
          </w:tcPr>
          <w:p>
            <w:pPr>
              <w:pStyle w:val="15"/>
            </w:pPr>
            <w:r>
              <w:t>1362.23</w:t>
            </w:r>
          </w:p>
        </w:tc>
        <w:tc>
          <w:tcPr>
            <w:tcW w:w="1474" w:type="dxa"/>
            <w:vAlign w:val="center"/>
          </w:tcPr>
          <w:p>
            <w:pPr>
              <w:pStyle w:val="15"/>
            </w:pPr>
            <w:r>
              <w:t>1362.23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1362.23</w:t>
            </w:r>
          </w:p>
        </w:tc>
        <w:tc>
          <w:tcPr>
            <w:tcW w:w="3402" w:type="dxa"/>
            <w:vAlign w:val="center"/>
          </w:tcPr>
          <w:p>
            <w:pPr>
              <w:pStyle w:val="14"/>
            </w:pPr>
            <w:r>
              <w:t>支出总计</w:t>
            </w:r>
          </w:p>
        </w:tc>
        <w:tc>
          <w:tcPr>
            <w:tcW w:w="1474" w:type="dxa"/>
            <w:vAlign w:val="center"/>
          </w:tcPr>
          <w:p>
            <w:pPr>
              <w:pStyle w:val="15"/>
            </w:pPr>
            <w:r>
              <w:t>1362.23</w:t>
            </w:r>
          </w:p>
        </w:tc>
        <w:tc>
          <w:tcPr>
            <w:tcW w:w="1474" w:type="dxa"/>
            <w:vAlign w:val="center"/>
          </w:tcPr>
          <w:p>
            <w:pPr>
              <w:pStyle w:val="15"/>
            </w:pPr>
            <w:r>
              <w:t>1362.23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516001张北县人民检察院本级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1362.23</w:t>
            </w:r>
          </w:p>
        </w:tc>
        <w:tc>
          <w:tcPr>
            <w:tcW w:w="2551" w:type="dxa"/>
            <w:vAlign w:val="center"/>
          </w:tcPr>
          <w:p>
            <w:pPr>
              <w:pStyle w:val="15"/>
            </w:pPr>
            <w:r>
              <w:t>1233.44</w:t>
            </w:r>
          </w:p>
        </w:tc>
        <w:tc>
          <w:tcPr>
            <w:tcW w:w="2551" w:type="dxa"/>
            <w:vAlign w:val="center"/>
          </w:tcPr>
          <w:p>
            <w:pPr>
              <w:pStyle w:val="15"/>
            </w:pPr>
            <w:r>
              <w:t>128.79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1090.92</w:t>
            </w:r>
          </w:p>
        </w:tc>
        <w:tc>
          <w:tcPr>
            <w:tcW w:w="2551" w:type="dxa"/>
            <w:vAlign w:val="center"/>
          </w:tcPr>
          <w:p>
            <w:pPr>
              <w:pStyle w:val="11"/>
            </w:pPr>
            <w:r>
              <w:t>962.13</w:t>
            </w:r>
          </w:p>
        </w:tc>
        <w:tc>
          <w:tcPr>
            <w:tcW w:w="2551" w:type="dxa"/>
            <w:vAlign w:val="center"/>
          </w:tcPr>
          <w:p>
            <w:pPr>
              <w:pStyle w:val="11"/>
            </w:pPr>
            <w:r>
              <w:t>128.79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20404</w:t>
            </w:r>
          </w:p>
        </w:tc>
        <w:tc>
          <w:tcPr>
            <w:tcW w:w="4535" w:type="dxa"/>
            <w:vAlign w:val="center"/>
          </w:tcPr>
          <w:p>
            <w:pPr>
              <w:pStyle w:val="12"/>
            </w:pPr>
            <w:r>
              <w:t>检察</w:t>
            </w:r>
          </w:p>
        </w:tc>
        <w:tc>
          <w:tcPr>
            <w:tcW w:w="2551" w:type="dxa"/>
            <w:vAlign w:val="center"/>
          </w:tcPr>
          <w:p>
            <w:pPr>
              <w:pStyle w:val="11"/>
            </w:pPr>
            <w:r>
              <w:t>1090.92</w:t>
            </w:r>
          </w:p>
        </w:tc>
        <w:tc>
          <w:tcPr>
            <w:tcW w:w="2551" w:type="dxa"/>
            <w:vAlign w:val="center"/>
          </w:tcPr>
          <w:p>
            <w:pPr>
              <w:pStyle w:val="11"/>
            </w:pPr>
            <w:r>
              <w:t>962.13</w:t>
            </w:r>
          </w:p>
        </w:tc>
        <w:tc>
          <w:tcPr>
            <w:tcW w:w="2551" w:type="dxa"/>
            <w:vAlign w:val="center"/>
          </w:tcPr>
          <w:p>
            <w:pPr>
              <w:pStyle w:val="11"/>
            </w:pPr>
            <w:r>
              <w:t>128.79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2040401</w:t>
            </w:r>
          </w:p>
        </w:tc>
        <w:tc>
          <w:tcPr>
            <w:tcW w:w="4535" w:type="dxa"/>
            <w:vAlign w:val="center"/>
          </w:tcPr>
          <w:p>
            <w:pPr>
              <w:pStyle w:val="12"/>
            </w:pPr>
            <w:r>
              <w:t>行政运行</w:t>
            </w:r>
          </w:p>
        </w:tc>
        <w:tc>
          <w:tcPr>
            <w:tcW w:w="2551" w:type="dxa"/>
            <w:vAlign w:val="center"/>
          </w:tcPr>
          <w:p>
            <w:pPr>
              <w:pStyle w:val="11"/>
            </w:pPr>
            <w:r>
              <w:t>962.13</w:t>
            </w:r>
          </w:p>
        </w:tc>
        <w:tc>
          <w:tcPr>
            <w:tcW w:w="2551" w:type="dxa"/>
            <w:vAlign w:val="center"/>
          </w:tcPr>
          <w:p>
            <w:pPr>
              <w:pStyle w:val="11"/>
            </w:pPr>
            <w:r>
              <w:t>962.13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2040402</w:t>
            </w:r>
          </w:p>
        </w:tc>
        <w:tc>
          <w:tcPr>
            <w:tcW w:w="4535" w:type="dxa"/>
            <w:vAlign w:val="center"/>
          </w:tcPr>
          <w:p>
            <w:pPr>
              <w:pStyle w:val="12"/>
            </w:pPr>
            <w:r>
              <w:t>一般行政管理事务</w:t>
            </w:r>
          </w:p>
        </w:tc>
        <w:tc>
          <w:tcPr>
            <w:tcW w:w="2551" w:type="dxa"/>
            <w:vAlign w:val="center"/>
          </w:tcPr>
          <w:p>
            <w:pPr>
              <w:pStyle w:val="11"/>
            </w:pPr>
            <w:r>
              <w:t>128.79</w:t>
            </w:r>
          </w:p>
        </w:tc>
        <w:tc>
          <w:tcPr>
            <w:tcW w:w="2551" w:type="dxa"/>
            <w:vAlign w:val="center"/>
          </w:tcPr>
          <w:p>
            <w:pPr>
              <w:pStyle w:val="11"/>
            </w:pPr>
          </w:p>
        </w:tc>
        <w:tc>
          <w:tcPr>
            <w:tcW w:w="2551" w:type="dxa"/>
            <w:vAlign w:val="center"/>
          </w:tcPr>
          <w:p>
            <w:pPr>
              <w:pStyle w:val="11"/>
            </w:pPr>
            <w:r>
              <w:t>128.79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177.32</w:t>
            </w:r>
          </w:p>
        </w:tc>
        <w:tc>
          <w:tcPr>
            <w:tcW w:w="2551" w:type="dxa"/>
            <w:vAlign w:val="center"/>
          </w:tcPr>
          <w:p>
            <w:pPr>
              <w:pStyle w:val="11"/>
            </w:pPr>
            <w:r>
              <w:t>177.32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177.32</w:t>
            </w:r>
          </w:p>
        </w:tc>
        <w:tc>
          <w:tcPr>
            <w:tcW w:w="2551" w:type="dxa"/>
            <w:vAlign w:val="center"/>
          </w:tcPr>
          <w:p>
            <w:pPr>
              <w:pStyle w:val="11"/>
            </w:pPr>
            <w:r>
              <w:t>177.32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102.67</w:t>
            </w:r>
          </w:p>
        </w:tc>
        <w:tc>
          <w:tcPr>
            <w:tcW w:w="2551" w:type="dxa"/>
            <w:vAlign w:val="center"/>
          </w:tcPr>
          <w:p>
            <w:pPr>
              <w:pStyle w:val="11"/>
            </w:pPr>
            <w:r>
              <w:t>102.67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74.65</w:t>
            </w:r>
          </w:p>
        </w:tc>
        <w:tc>
          <w:tcPr>
            <w:tcW w:w="2551" w:type="dxa"/>
            <w:vAlign w:val="center"/>
          </w:tcPr>
          <w:p>
            <w:pPr>
              <w:pStyle w:val="11"/>
            </w:pPr>
            <w:r>
              <w:t>74.65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35.78</w:t>
            </w:r>
          </w:p>
        </w:tc>
        <w:tc>
          <w:tcPr>
            <w:tcW w:w="2551" w:type="dxa"/>
            <w:vAlign w:val="center"/>
          </w:tcPr>
          <w:p>
            <w:pPr>
              <w:pStyle w:val="11"/>
            </w:pPr>
            <w:r>
              <w:t>35.78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35.78</w:t>
            </w:r>
          </w:p>
        </w:tc>
        <w:tc>
          <w:tcPr>
            <w:tcW w:w="2551" w:type="dxa"/>
            <w:vAlign w:val="center"/>
          </w:tcPr>
          <w:p>
            <w:pPr>
              <w:pStyle w:val="11"/>
            </w:pPr>
            <w:r>
              <w:t>35.78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35.78</w:t>
            </w:r>
          </w:p>
        </w:tc>
        <w:tc>
          <w:tcPr>
            <w:tcW w:w="2551" w:type="dxa"/>
            <w:vAlign w:val="center"/>
          </w:tcPr>
          <w:p>
            <w:pPr>
              <w:pStyle w:val="11"/>
            </w:pPr>
            <w:r>
              <w:t>35.78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58.21</w:t>
            </w:r>
          </w:p>
        </w:tc>
        <w:tc>
          <w:tcPr>
            <w:tcW w:w="2551" w:type="dxa"/>
            <w:vAlign w:val="center"/>
          </w:tcPr>
          <w:p>
            <w:pPr>
              <w:pStyle w:val="11"/>
            </w:pPr>
            <w:r>
              <w:t>58.21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58.21</w:t>
            </w:r>
          </w:p>
        </w:tc>
        <w:tc>
          <w:tcPr>
            <w:tcW w:w="2551" w:type="dxa"/>
            <w:vAlign w:val="center"/>
          </w:tcPr>
          <w:p>
            <w:pPr>
              <w:pStyle w:val="11"/>
            </w:pPr>
            <w:r>
              <w:t>58.21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58.21</w:t>
            </w:r>
          </w:p>
        </w:tc>
        <w:tc>
          <w:tcPr>
            <w:tcW w:w="2551" w:type="dxa"/>
            <w:vAlign w:val="center"/>
          </w:tcPr>
          <w:p>
            <w:pPr>
              <w:pStyle w:val="11"/>
            </w:pPr>
            <w:r>
              <w:t>58.21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516001张北县人民检察院本级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1233.44</w:t>
            </w:r>
          </w:p>
        </w:tc>
        <w:tc>
          <w:tcPr>
            <w:tcW w:w="2551" w:type="dxa"/>
            <w:vAlign w:val="center"/>
          </w:tcPr>
          <w:p>
            <w:pPr>
              <w:pStyle w:val="15"/>
            </w:pPr>
            <w:r>
              <w:t>1089.94</w:t>
            </w:r>
          </w:p>
        </w:tc>
        <w:tc>
          <w:tcPr>
            <w:tcW w:w="2551" w:type="dxa"/>
            <w:vAlign w:val="center"/>
          </w:tcPr>
          <w:p>
            <w:pPr>
              <w:pStyle w:val="15"/>
            </w:pPr>
            <w:r>
              <w:t>143.50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985.39</w:t>
            </w:r>
          </w:p>
        </w:tc>
        <w:tc>
          <w:tcPr>
            <w:tcW w:w="2551" w:type="dxa"/>
            <w:vAlign w:val="center"/>
          </w:tcPr>
          <w:p>
            <w:pPr>
              <w:pStyle w:val="11"/>
            </w:pPr>
            <w:r>
              <w:t>985.39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249.68</w:t>
            </w:r>
          </w:p>
        </w:tc>
        <w:tc>
          <w:tcPr>
            <w:tcW w:w="2551" w:type="dxa"/>
            <w:vAlign w:val="center"/>
          </w:tcPr>
          <w:p>
            <w:pPr>
              <w:pStyle w:val="11"/>
            </w:pPr>
            <w:r>
              <w:t>249.68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241.44</w:t>
            </w:r>
          </w:p>
        </w:tc>
        <w:tc>
          <w:tcPr>
            <w:tcW w:w="2551" w:type="dxa"/>
            <w:vAlign w:val="center"/>
          </w:tcPr>
          <w:p>
            <w:pPr>
              <w:pStyle w:val="11"/>
            </w:pPr>
            <w:r>
              <w:t>241.44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177.73</w:t>
            </w:r>
          </w:p>
        </w:tc>
        <w:tc>
          <w:tcPr>
            <w:tcW w:w="2551" w:type="dxa"/>
            <w:vAlign w:val="center"/>
          </w:tcPr>
          <w:p>
            <w:pPr>
              <w:pStyle w:val="11"/>
            </w:pPr>
            <w:r>
              <w:t>177.73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74.65</w:t>
            </w:r>
          </w:p>
        </w:tc>
        <w:tc>
          <w:tcPr>
            <w:tcW w:w="2551" w:type="dxa"/>
            <w:vAlign w:val="center"/>
          </w:tcPr>
          <w:p>
            <w:pPr>
              <w:pStyle w:val="11"/>
            </w:pPr>
            <w:r>
              <w:t>74.65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35.78</w:t>
            </w:r>
          </w:p>
        </w:tc>
        <w:tc>
          <w:tcPr>
            <w:tcW w:w="2551" w:type="dxa"/>
            <w:vAlign w:val="center"/>
          </w:tcPr>
          <w:p>
            <w:pPr>
              <w:pStyle w:val="11"/>
            </w:pPr>
            <w:r>
              <w:t>35.78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4.54</w:t>
            </w:r>
          </w:p>
        </w:tc>
        <w:tc>
          <w:tcPr>
            <w:tcW w:w="2551" w:type="dxa"/>
            <w:vAlign w:val="center"/>
          </w:tcPr>
          <w:p>
            <w:pPr>
              <w:pStyle w:val="11"/>
            </w:pPr>
            <w:r>
              <w:t>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58.21</w:t>
            </w:r>
          </w:p>
        </w:tc>
        <w:tc>
          <w:tcPr>
            <w:tcW w:w="2551" w:type="dxa"/>
            <w:vAlign w:val="center"/>
          </w:tcPr>
          <w:p>
            <w:pPr>
              <w:pStyle w:val="11"/>
            </w:pPr>
            <w:r>
              <w:t>58.21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143.36</w:t>
            </w:r>
          </w:p>
        </w:tc>
        <w:tc>
          <w:tcPr>
            <w:tcW w:w="2551" w:type="dxa"/>
            <w:vAlign w:val="center"/>
          </w:tcPr>
          <w:p>
            <w:pPr>
              <w:pStyle w:val="11"/>
            </w:pPr>
            <w:r>
              <w:t>143.36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143.50</w:t>
            </w:r>
          </w:p>
        </w:tc>
        <w:tc>
          <w:tcPr>
            <w:tcW w:w="2551" w:type="dxa"/>
            <w:vAlign w:val="center"/>
          </w:tcPr>
          <w:p>
            <w:pPr>
              <w:pStyle w:val="11"/>
            </w:pPr>
          </w:p>
        </w:tc>
        <w:tc>
          <w:tcPr>
            <w:tcW w:w="2551" w:type="dxa"/>
            <w:vAlign w:val="center"/>
          </w:tcPr>
          <w:p>
            <w:pPr>
              <w:pStyle w:val="11"/>
            </w:pPr>
            <w:r>
              <w:t>143.50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9.41</w:t>
            </w:r>
          </w:p>
        </w:tc>
        <w:tc>
          <w:tcPr>
            <w:tcW w:w="2551" w:type="dxa"/>
            <w:vAlign w:val="center"/>
          </w:tcPr>
          <w:p>
            <w:pPr>
              <w:pStyle w:val="11"/>
            </w:pPr>
          </w:p>
        </w:tc>
        <w:tc>
          <w:tcPr>
            <w:tcW w:w="2551" w:type="dxa"/>
            <w:vAlign w:val="center"/>
          </w:tcPr>
          <w:p>
            <w:pPr>
              <w:pStyle w:val="11"/>
            </w:pPr>
            <w:r>
              <w:t>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19.88</w:t>
            </w:r>
          </w:p>
        </w:tc>
        <w:tc>
          <w:tcPr>
            <w:tcW w:w="2551" w:type="dxa"/>
            <w:vAlign w:val="center"/>
          </w:tcPr>
          <w:p>
            <w:pPr>
              <w:pStyle w:val="11"/>
            </w:pPr>
          </w:p>
        </w:tc>
        <w:tc>
          <w:tcPr>
            <w:tcW w:w="2551" w:type="dxa"/>
            <w:vAlign w:val="center"/>
          </w:tcPr>
          <w:p>
            <w:pPr>
              <w:pStyle w:val="11"/>
            </w:pPr>
            <w:r>
              <w:t>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20.87</w:t>
            </w:r>
          </w:p>
        </w:tc>
        <w:tc>
          <w:tcPr>
            <w:tcW w:w="2551" w:type="dxa"/>
            <w:vAlign w:val="center"/>
          </w:tcPr>
          <w:p>
            <w:pPr>
              <w:pStyle w:val="11"/>
            </w:pPr>
          </w:p>
        </w:tc>
        <w:tc>
          <w:tcPr>
            <w:tcW w:w="2551" w:type="dxa"/>
            <w:vAlign w:val="center"/>
          </w:tcPr>
          <w:p>
            <w:pPr>
              <w:pStyle w:val="11"/>
            </w:pPr>
            <w:r>
              <w:t>20.87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6.30</w:t>
            </w:r>
          </w:p>
        </w:tc>
        <w:tc>
          <w:tcPr>
            <w:tcW w:w="2551" w:type="dxa"/>
            <w:vAlign w:val="center"/>
          </w:tcPr>
          <w:p>
            <w:pPr>
              <w:pStyle w:val="11"/>
            </w:pPr>
          </w:p>
        </w:tc>
        <w:tc>
          <w:tcPr>
            <w:tcW w:w="2551" w:type="dxa"/>
            <w:vAlign w:val="center"/>
          </w:tcPr>
          <w:p>
            <w:pPr>
              <w:pStyle w:val="11"/>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21.47</w:t>
            </w:r>
          </w:p>
        </w:tc>
        <w:tc>
          <w:tcPr>
            <w:tcW w:w="2551" w:type="dxa"/>
            <w:vAlign w:val="center"/>
          </w:tcPr>
          <w:p>
            <w:pPr>
              <w:pStyle w:val="11"/>
            </w:pPr>
          </w:p>
        </w:tc>
        <w:tc>
          <w:tcPr>
            <w:tcW w:w="2551" w:type="dxa"/>
            <w:vAlign w:val="center"/>
          </w:tcPr>
          <w:p>
            <w:pPr>
              <w:pStyle w:val="11"/>
            </w:pPr>
            <w:r>
              <w:t>21.47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4.08</w:t>
            </w:r>
          </w:p>
        </w:tc>
        <w:tc>
          <w:tcPr>
            <w:tcW w:w="2551" w:type="dxa"/>
            <w:vAlign w:val="center"/>
          </w:tcPr>
          <w:p>
            <w:pPr>
              <w:pStyle w:val="11"/>
            </w:pPr>
          </w:p>
        </w:tc>
        <w:tc>
          <w:tcPr>
            <w:tcW w:w="2551" w:type="dxa"/>
            <w:vAlign w:val="center"/>
          </w:tcPr>
          <w:p>
            <w:pPr>
              <w:pStyle w:val="11"/>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22.37</w:t>
            </w:r>
          </w:p>
        </w:tc>
        <w:tc>
          <w:tcPr>
            <w:tcW w:w="2551" w:type="dxa"/>
            <w:vAlign w:val="center"/>
          </w:tcPr>
          <w:p>
            <w:pPr>
              <w:pStyle w:val="11"/>
            </w:pPr>
          </w:p>
        </w:tc>
        <w:tc>
          <w:tcPr>
            <w:tcW w:w="2551" w:type="dxa"/>
            <w:vAlign w:val="center"/>
          </w:tcPr>
          <w:p>
            <w:pPr>
              <w:pStyle w:val="11"/>
            </w:pPr>
            <w:r>
              <w:t>22.37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104.55</w:t>
            </w:r>
          </w:p>
        </w:tc>
        <w:tc>
          <w:tcPr>
            <w:tcW w:w="2551" w:type="dxa"/>
            <w:vAlign w:val="center"/>
          </w:tcPr>
          <w:p>
            <w:pPr>
              <w:pStyle w:val="11"/>
            </w:pPr>
            <w:r>
              <w:t>104.55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17.35</w:t>
            </w:r>
          </w:p>
        </w:tc>
        <w:tc>
          <w:tcPr>
            <w:tcW w:w="2551" w:type="dxa"/>
            <w:vAlign w:val="center"/>
          </w:tcPr>
          <w:p>
            <w:pPr>
              <w:pStyle w:val="11"/>
            </w:pPr>
            <w:r>
              <w:t>17.35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85.20</w:t>
            </w:r>
          </w:p>
        </w:tc>
        <w:tc>
          <w:tcPr>
            <w:tcW w:w="2551" w:type="dxa"/>
            <w:vAlign w:val="center"/>
          </w:tcPr>
          <w:p>
            <w:pPr>
              <w:pStyle w:val="11"/>
            </w:pPr>
            <w:r>
              <w:t>85.20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1.59</w:t>
            </w:r>
          </w:p>
        </w:tc>
        <w:tc>
          <w:tcPr>
            <w:tcW w:w="2551" w:type="dxa"/>
            <w:vAlign w:val="center"/>
          </w:tcPr>
          <w:p>
            <w:pPr>
              <w:pStyle w:val="11"/>
            </w:pPr>
            <w:r>
              <w:t>1.59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0.36</w:t>
            </w:r>
          </w:p>
        </w:tc>
        <w:tc>
          <w:tcPr>
            <w:tcW w:w="2551" w:type="dxa"/>
            <w:vAlign w:val="center"/>
          </w:tcPr>
          <w:p>
            <w:pPr>
              <w:pStyle w:val="11"/>
            </w:pPr>
            <w:r>
              <w:t>0.36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516001张北县人民检察院本级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516001张北县人民检察院本级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516001张北县人民检察院本级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18.30</w:t>
            </w:r>
          </w:p>
        </w:tc>
        <w:tc>
          <w:tcPr>
            <w:tcW w:w="2381" w:type="dxa"/>
            <w:vAlign w:val="center"/>
          </w:tcPr>
          <w:p>
            <w:pPr>
              <w:pStyle w:val="15"/>
            </w:pPr>
            <w:r>
              <w:t>18.30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r>
              <w:t>6.30</w:t>
            </w:r>
          </w:p>
        </w:tc>
        <w:tc>
          <w:tcPr>
            <w:tcW w:w="2381" w:type="dxa"/>
            <w:vAlign w:val="center"/>
          </w:tcPr>
          <w:p>
            <w:pPr>
              <w:pStyle w:val="11"/>
            </w:pPr>
            <w:r>
              <w:t>6.30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张北县人民检察院本级2023年单位预算信息公开情况说明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预算法》、《地方预决算公开操作规程》和《关于进一步推进预算公开工作的实施意见》规定，现将张北县人民检察院本级2023年单位预算公开如下：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7"/>
      </w:pPr>
      <w:r>
        <w:t>根据《张北县人民检察院职能配置、内设机构和人员编制规定》，张北县人民检察院的主要职责是：</w:t>
      </w:r>
    </w:p>
    <w:p>
      <w:pPr>
        <w:pStyle w:val="17"/>
      </w:pPr>
      <w:r>
        <w:t>（一）深入贯彻习近平新时代中国特色社会主义思想，深入贯彻党的路线方针政策和决策部署，坚持党对检察工作的绝对领导，坚决维护习近平总书记的核心地位，坚决</w:t>
      </w:r>
      <w:r>
        <w:rPr>
          <w:rFonts w:hint="eastAsia"/>
          <w:lang w:val="en-US" w:eastAsia="zh-CN"/>
        </w:rPr>
        <w:t>维护</w:t>
      </w:r>
      <w:r>
        <w:t>党中央权威和集中统一领导。</w:t>
      </w:r>
    </w:p>
    <w:p>
      <w:pPr>
        <w:pStyle w:val="17"/>
      </w:pPr>
      <w:r>
        <w:t>（二）依法向</w:t>
      </w:r>
      <w:r>
        <w:rPr>
          <w:rFonts w:hint="eastAsia"/>
          <w:lang w:val="en-US" w:eastAsia="zh-CN"/>
        </w:rPr>
        <w:t>县</w:t>
      </w:r>
      <w:r>
        <w:t>人民代表大会及其常务委员会提出议案。</w:t>
      </w:r>
    </w:p>
    <w:p>
      <w:pPr>
        <w:pStyle w:val="17"/>
      </w:pPr>
      <w:r>
        <w:t>（三）贯彻落实检察工作方针、总体规划，</w:t>
      </w:r>
      <w:r>
        <w:rPr>
          <w:rFonts w:hint="eastAsia"/>
          <w:lang w:val="en-US" w:eastAsia="zh-CN"/>
        </w:rPr>
        <w:t>研究制定检察工作计划并组织实施</w:t>
      </w:r>
      <w:r>
        <w:t>。</w:t>
      </w:r>
    </w:p>
    <w:p>
      <w:pPr>
        <w:pStyle w:val="17"/>
      </w:pPr>
      <w:r>
        <w:t>（四）依照法律规定对直接受理的刑事案件行使侦查权。</w:t>
      </w:r>
    </w:p>
    <w:p>
      <w:pPr>
        <w:pStyle w:val="17"/>
      </w:pPr>
      <w:r>
        <w:t>（五）</w:t>
      </w:r>
      <w:r>
        <w:rPr>
          <w:rFonts w:hint="eastAsia"/>
          <w:lang w:val="en-US" w:eastAsia="zh-CN"/>
        </w:rPr>
        <w:t>负责</w:t>
      </w:r>
      <w:r>
        <w:t>对</w:t>
      </w:r>
      <w:r>
        <w:rPr>
          <w:rFonts w:hint="eastAsia"/>
          <w:lang w:val="en-US" w:eastAsia="zh-CN"/>
        </w:rPr>
        <w:t>管辖的各类</w:t>
      </w:r>
      <w:r>
        <w:t>刑事案件</w:t>
      </w:r>
      <w:r>
        <w:rPr>
          <w:rFonts w:hint="eastAsia"/>
          <w:lang w:val="en-US" w:eastAsia="zh-CN"/>
        </w:rPr>
        <w:t>依法</w:t>
      </w:r>
      <w:r>
        <w:t>审查批准逮捕、决定逮捕、提起公诉。</w:t>
      </w:r>
    </w:p>
    <w:p>
      <w:pPr>
        <w:pStyle w:val="17"/>
      </w:pPr>
      <w:r>
        <w:t>（六）负责应由本院承办的刑事、民事、行政诉讼活动及刑事、民事、行政判决和裁定等生效法律文书执行的法律监督工作。</w:t>
      </w:r>
    </w:p>
    <w:p>
      <w:pPr>
        <w:pStyle w:val="17"/>
      </w:pPr>
      <w:r>
        <w:t>（七）负责应由本院承办的提起公益诉讼工作。</w:t>
      </w:r>
    </w:p>
    <w:p>
      <w:pPr>
        <w:pStyle w:val="17"/>
      </w:pPr>
      <w:r>
        <w:t>（八）依法受理核准追诉案件，审查是否上报。</w:t>
      </w:r>
    </w:p>
    <w:p>
      <w:pPr>
        <w:pStyle w:val="17"/>
      </w:pPr>
      <w:r>
        <w:t>（九）负责应由本院承办的对看守所</w:t>
      </w:r>
      <w:r>
        <w:rPr>
          <w:rFonts w:hint="eastAsia"/>
          <w:lang w:eastAsia="zh-CN"/>
        </w:rPr>
        <w:t>、</w:t>
      </w:r>
      <w:r>
        <w:t>社区矫正等执法活动的法律监督工作。</w:t>
      </w:r>
    </w:p>
    <w:p>
      <w:pPr>
        <w:pStyle w:val="17"/>
      </w:pPr>
      <w:r>
        <w:t>（十）受理向本院的控告申诉。</w:t>
      </w:r>
    </w:p>
    <w:p>
      <w:pPr>
        <w:pStyle w:val="17"/>
      </w:pPr>
      <w:r>
        <w:t>（十一）组织对检察工作中法律政策具体应用问题进行研究，</w:t>
      </w:r>
      <w:r>
        <w:rPr>
          <w:rFonts w:hint="eastAsia"/>
          <w:lang w:val="en-US" w:eastAsia="zh-CN"/>
        </w:rPr>
        <w:t>组织开展</w:t>
      </w:r>
      <w:r>
        <w:t>检察理论研究工作。</w:t>
      </w:r>
    </w:p>
    <w:p>
      <w:pPr>
        <w:pStyle w:val="17"/>
      </w:pPr>
      <w:r>
        <w:t>（十二）负责检察</w:t>
      </w:r>
      <w:r>
        <w:rPr>
          <w:rFonts w:hint="eastAsia"/>
          <w:lang w:val="en-US" w:eastAsia="zh-CN"/>
        </w:rPr>
        <w:t>人员</w:t>
      </w:r>
      <w:r>
        <w:t>思想政治</w:t>
      </w:r>
      <w:r>
        <w:rPr>
          <w:rFonts w:hint="eastAsia"/>
          <w:lang w:val="en-US" w:eastAsia="zh-CN"/>
        </w:rPr>
        <w:t>教育和业务培训</w:t>
      </w:r>
      <w:r>
        <w:t>工作</w:t>
      </w:r>
      <w:r>
        <w:rPr>
          <w:rFonts w:hint="eastAsia"/>
          <w:lang w:eastAsia="zh-CN"/>
        </w:rPr>
        <w:t>；</w:t>
      </w:r>
      <w:r>
        <w:rPr>
          <w:rFonts w:hint="eastAsia"/>
          <w:lang w:val="en-US" w:eastAsia="zh-CN"/>
        </w:rPr>
        <w:t>按照权限</w:t>
      </w:r>
      <w:r>
        <w:t>管理检察官及其他</w:t>
      </w:r>
      <w:r>
        <w:rPr>
          <w:rFonts w:hint="eastAsia"/>
          <w:lang w:val="en-US" w:eastAsia="zh-CN"/>
        </w:rPr>
        <w:t>工作</w:t>
      </w:r>
      <w:r>
        <w:t>人员的工作。</w:t>
      </w:r>
    </w:p>
    <w:p>
      <w:pPr>
        <w:pStyle w:val="17"/>
      </w:pPr>
      <w:r>
        <w:t>（十三）</w:t>
      </w:r>
      <w:r>
        <w:rPr>
          <w:rFonts w:hint="eastAsia"/>
          <w:lang w:val="en-US" w:eastAsia="zh-CN"/>
        </w:rPr>
        <w:t>负责本院</w:t>
      </w:r>
      <w:r>
        <w:t>检务督察工作。</w:t>
      </w:r>
    </w:p>
    <w:p>
      <w:pPr>
        <w:pStyle w:val="17"/>
      </w:pPr>
      <w:r>
        <w:t>（十四）</w:t>
      </w:r>
      <w:r>
        <w:rPr>
          <w:rFonts w:hint="eastAsia"/>
          <w:lang w:val="en-US" w:eastAsia="zh-CN"/>
        </w:rPr>
        <w:t>负责本院检务保障以及检察技术、信息化建设工作</w:t>
      </w:r>
      <w:r>
        <w:t>。</w:t>
      </w:r>
    </w:p>
    <w:p>
      <w:pPr>
        <w:pStyle w:val="17"/>
        <w:rPr>
          <w:rFonts w:hint="eastAsia"/>
          <w:lang w:val="en-US" w:eastAsia="zh-CN"/>
        </w:rPr>
      </w:pPr>
      <w:r>
        <w:rPr>
          <w:rFonts w:hint="eastAsia"/>
          <w:lang w:val="en-US" w:eastAsia="zh-CN"/>
        </w:rPr>
        <w:t>（十五）完成其他应当由本院负责的工作。</w:t>
      </w:r>
    </w:p>
    <w:p>
      <w:pPr>
        <w:pStyle w:val="17"/>
        <w:rPr>
          <w:rFonts w:hint="eastAsia"/>
          <w:lang w:val="en-US"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张北县人民检察院本级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市</w:t>
      </w:r>
      <w:r>
        <w:rPr>
          <w:rFonts w:eastAsia="方正仿宋_GBK"/>
          <w:color w:val="000000"/>
          <w:sz w:val="28"/>
        </w:rPr>
        <w:t>单位预算的编制实行综合预算管理，即全部收入和支出都反映在预算中。</w:t>
      </w:r>
    </w:p>
    <w:p>
      <w:pPr>
        <w:pStyle w:val="18"/>
      </w:pPr>
      <w:r>
        <w:t>1、收入说明</w:t>
      </w:r>
    </w:p>
    <w:p>
      <w:pPr>
        <w:pStyle w:val="18"/>
      </w:pPr>
      <w:r>
        <w:t>反映本</w:t>
      </w:r>
      <w:r>
        <w:rPr>
          <w:rFonts w:hint="eastAsia"/>
          <w:lang w:val="en-US" w:eastAsia="zh-CN"/>
        </w:rPr>
        <w:t>单位</w:t>
      </w:r>
      <w:r>
        <w:t>当年全部收入。2023年预算收入1362.23万元，其中：一般公共预算收入1362.23万元，基金预算收入0万元，国有资本经营预算收入0万元，财政专户核拨收入0万元，单位资金收入0万元，上年结转结余</w:t>
      </w:r>
      <w:r>
        <w:rPr>
          <w:rFonts w:hint="eastAsia"/>
          <w:lang w:val="en-US" w:eastAsia="zh-CN"/>
        </w:rPr>
        <w:t>0</w:t>
      </w:r>
      <w:r>
        <w:t>万元。</w:t>
      </w:r>
    </w:p>
    <w:p>
      <w:pPr>
        <w:pStyle w:val="18"/>
      </w:pPr>
      <w:r>
        <w:t>2、支出说明</w:t>
      </w:r>
    </w:p>
    <w:p>
      <w:pPr>
        <w:pStyle w:val="18"/>
      </w:pPr>
      <w:r>
        <w:t>收支预算总表支出栏、基本支出表、项目支出表按经济分类和支出功能分类科目编制，反映张家口市</w:t>
      </w:r>
      <w:r>
        <w:rPr>
          <w:rFonts w:hint="eastAsia"/>
          <w:lang w:val="en-US" w:eastAsia="zh-CN"/>
        </w:rPr>
        <w:t>张北县</w:t>
      </w:r>
      <w:r>
        <w:t>人民检察院年度</w:t>
      </w:r>
      <w:r>
        <w:rPr>
          <w:rFonts w:hint="eastAsia"/>
          <w:lang w:val="en-US" w:eastAsia="zh-CN"/>
        </w:rPr>
        <w:t>单位</w:t>
      </w:r>
      <w:r>
        <w:t>预算中支出预算的总体情况。2023年支出预算1362.23万元，其中基本支出1233.44万元，包括人员经费1089.94万元和日常公用经费</w:t>
      </w:r>
      <w:r>
        <w:rPr>
          <w:rFonts w:hint="eastAsia"/>
          <w:lang w:val="en-US" w:eastAsia="zh-CN"/>
        </w:rPr>
        <w:t>143.5</w:t>
      </w:r>
      <w:r>
        <w:t>万元；项目支出</w:t>
      </w:r>
      <w:r>
        <w:rPr>
          <w:rFonts w:hint="eastAsia"/>
          <w:lang w:val="en-US" w:eastAsia="zh-CN"/>
        </w:rPr>
        <w:t>128.79</w:t>
      </w:r>
      <w:r>
        <w:t>万元，主要为</w:t>
      </w:r>
      <w:r>
        <w:rPr>
          <w:rFonts w:hint="eastAsia"/>
          <w:lang w:val="en-US" w:eastAsia="zh-CN"/>
        </w:rPr>
        <w:t>政府购买服务支出、维修费</w:t>
      </w:r>
      <w:r>
        <w:t>等。</w:t>
      </w:r>
    </w:p>
    <w:p>
      <w:pPr>
        <w:pStyle w:val="18"/>
      </w:pPr>
      <w:r>
        <w:t>3、比上年增减情况</w:t>
      </w:r>
    </w:p>
    <w:p>
      <w:pPr>
        <w:pStyle w:val="18"/>
      </w:pPr>
      <w:r>
        <w:t>2023年预算收支安排</w:t>
      </w:r>
      <w:r>
        <w:rPr>
          <w:rFonts w:hint="eastAsia"/>
          <w:lang w:val="en-US" w:eastAsia="zh-CN"/>
        </w:rPr>
        <w:t>1362.23</w:t>
      </w:r>
      <w:r>
        <w:t>万元，较2022年预算增加</w:t>
      </w:r>
      <w:r>
        <w:rPr>
          <w:rFonts w:hint="eastAsia"/>
          <w:lang w:val="en-US" w:eastAsia="zh-CN"/>
        </w:rPr>
        <w:t>111.35</w:t>
      </w:r>
      <w:r>
        <w:t>万元，其中：基本支出增加</w:t>
      </w:r>
      <w:r>
        <w:rPr>
          <w:rFonts w:hint="eastAsia"/>
          <w:lang w:val="en-US" w:eastAsia="zh-CN"/>
        </w:rPr>
        <w:t>487.40</w:t>
      </w:r>
      <w:r>
        <w:t>万元，主要为增加人员经费支出；项目支出</w:t>
      </w:r>
      <w:r>
        <w:rPr>
          <w:rFonts w:hint="eastAsia"/>
          <w:lang w:val="en-US" w:eastAsia="zh-CN"/>
        </w:rPr>
        <w:t>减少376.05</w:t>
      </w:r>
      <w:r>
        <w:t>万元，主要为</w:t>
      </w:r>
      <w:r>
        <w:rPr>
          <w:rFonts w:hint="eastAsia"/>
          <w:lang w:val="en-US" w:eastAsia="zh-CN"/>
        </w:rPr>
        <w:t>上级提前下达的转移支付资金和县财政安排的政府性基金预算拨款减少</w:t>
      </w:r>
      <w:r>
        <w:t>。</w:t>
      </w:r>
    </w:p>
    <w:p>
      <w:pPr>
        <w:spacing w:before="10" w:after="10"/>
        <w:ind w:firstLine="640" w:firstLineChars="200"/>
        <w:outlineLvl w:val="5"/>
      </w:pPr>
      <w:r>
        <w:rPr>
          <w:rFonts w:ascii="黑体" w:hAnsi="黑体" w:eastAsia="黑体" w:cs="黑体"/>
          <w:color w:val="000000"/>
          <w:sz w:val="32"/>
        </w:rPr>
        <w:t>三、机关运行经费安排情况</w:t>
      </w:r>
    </w:p>
    <w:p>
      <w:pPr>
        <w:pStyle w:val="27"/>
      </w:pPr>
      <w:r>
        <w:rPr>
          <w:rFonts w:hint="eastAsia" w:eastAsiaTheme="minorEastAsia"/>
          <w:lang w:eastAsia="zh-CN"/>
        </w:rPr>
        <w:t>2023年</w:t>
      </w:r>
      <w:r>
        <w:rPr>
          <w:rFonts w:hint="eastAsia" w:eastAsiaTheme="minorEastAsia"/>
          <w:lang w:val="en-US" w:eastAsia="zh-CN"/>
        </w:rPr>
        <w:t>我单位</w:t>
      </w:r>
      <w:r>
        <w:rPr>
          <w:rFonts w:hint="eastAsia" w:eastAsiaTheme="minorEastAsia"/>
          <w:lang w:eastAsia="zh-CN"/>
        </w:rPr>
        <w:t>机关运行经费安排143.5万元。主要用于办公费、水电费、邮电费、取暖费、差旅费、维修（护）费、公务接待费、委托业务费、工会经费、福利费、公务用车运行维护费、其他交通费</w:t>
      </w:r>
      <w:r>
        <w:rPr>
          <w:rFonts w:hint="eastAsia" w:eastAsiaTheme="minorEastAsia"/>
          <w:lang w:val="en-US" w:eastAsia="zh-CN"/>
        </w:rPr>
        <w:t>等</w:t>
      </w:r>
      <w:r>
        <w:rPr>
          <w:rFonts w:hint="eastAsia" w:eastAsiaTheme="minorEastAsia"/>
          <w:lang w:eastAsia="zh-CN"/>
        </w:rPr>
        <w:t>机关日常运行支出。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rPr>
          <w:rFonts w:hint="eastAsia" w:eastAsiaTheme="minorEastAsia"/>
          <w:lang w:eastAsia="zh-CN"/>
        </w:rPr>
        <w:t>2023年，我</w:t>
      </w:r>
      <w:r>
        <w:rPr>
          <w:rFonts w:hint="eastAsia" w:eastAsiaTheme="minorEastAsia"/>
          <w:lang w:val="en-US" w:eastAsia="zh-CN"/>
        </w:rPr>
        <w:t>单位</w:t>
      </w:r>
      <w:r>
        <w:rPr>
          <w:rFonts w:hint="eastAsia" w:eastAsiaTheme="minorEastAsia"/>
          <w:lang w:eastAsia="zh-CN"/>
        </w:rPr>
        <w:t>财政拨款“三公”经费预算安排18.3万元，其中：因公出国（境）费0万元，公务用车购置及运行维护费12万元（其中：公务用车购置费0万元，公务用车运行维护费12万元），公务接待费6.3万元。</w:t>
      </w:r>
      <w:r>
        <w:rPr>
          <w:rFonts w:hint="eastAsia" w:eastAsiaTheme="minorEastAsia"/>
          <w:lang w:val="en-US" w:eastAsia="zh-CN"/>
        </w:rPr>
        <w:t>与2022年相比，</w:t>
      </w:r>
      <w:r>
        <w:rPr>
          <w:rFonts w:hint="eastAsia" w:eastAsiaTheme="minorEastAsia"/>
          <w:lang w:eastAsia="zh-CN"/>
        </w:rPr>
        <w:t>无增减变化。</w:t>
      </w:r>
      <w:r>
        <w:rPr>
          <w:rFonts w:hint="eastAsia" w:eastAsiaTheme="minorEastAsia"/>
          <w:lang w:val="en-US" w:eastAsia="zh-CN"/>
        </w:rPr>
        <w:t>其中 ；</w:t>
      </w:r>
      <w:r>
        <w:rPr>
          <w:rFonts w:hint="eastAsia" w:eastAsiaTheme="minorEastAsia"/>
          <w:lang w:eastAsia="zh-CN"/>
        </w:rPr>
        <w:t>因公出国（境）费</w:t>
      </w:r>
      <w:r>
        <w:rPr>
          <w:rFonts w:hint="eastAsia" w:eastAsiaTheme="minorEastAsia"/>
          <w:lang w:val="en-US" w:eastAsia="zh-CN"/>
        </w:rPr>
        <w:t>与</w:t>
      </w:r>
      <w:r>
        <w:rPr>
          <w:rFonts w:hint="eastAsia" w:eastAsiaTheme="minorEastAsia"/>
          <w:lang w:eastAsia="zh-CN"/>
        </w:rPr>
        <w:t>上年持平，无增减变化；公务用车购置及运行维护费</w:t>
      </w:r>
      <w:r>
        <w:rPr>
          <w:rFonts w:hint="eastAsia" w:eastAsiaTheme="minorEastAsia"/>
          <w:lang w:val="en-US" w:eastAsia="zh-CN"/>
        </w:rPr>
        <w:t>与</w:t>
      </w:r>
      <w:r>
        <w:rPr>
          <w:rFonts w:hint="eastAsia" w:eastAsiaTheme="minorEastAsia"/>
          <w:lang w:eastAsia="zh-CN"/>
        </w:rPr>
        <w:t>上年持平，无增减变化；公务接待费</w:t>
      </w:r>
      <w:r>
        <w:rPr>
          <w:rFonts w:hint="eastAsia" w:eastAsiaTheme="minorEastAsia"/>
          <w:lang w:val="en-US" w:eastAsia="zh-CN"/>
        </w:rPr>
        <w:t>与</w:t>
      </w:r>
      <w:r>
        <w:rPr>
          <w:rFonts w:hint="eastAsia" w:eastAsiaTheme="minorEastAsia"/>
          <w:lang w:eastAsia="zh-CN"/>
        </w:rPr>
        <w:t>上年持平，无增减变化。</w:t>
      </w:r>
    </w:p>
    <w:p>
      <w:pPr>
        <w:numPr>
          <w:ilvl w:val="0"/>
          <w:numId w:val="0"/>
        </w:numPr>
        <w:spacing w:before="10" w:after="10"/>
        <w:outlineLvl w:val="5"/>
        <w:rPr>
          <w:rFonts w:ascii="黑体" w:hAnsi="黑体" w:eastAsia="黑体" w:cs="黑体"/>
          <w:color w:val="000000"/>
          <w:sz w:val="32"/>
        </w:rPr>
      </w:pPr>
    </w:p>
    <w:p>
      <w:pPr>
        <w:numPr>
          <w:ilvl w:val="0"/>
          <w:numId w:val="0"/>
        </w:numPr>
        <w:spacing w:before="10" w:after="10"/>
        <w:outlineLvl w:val="5"/>
        <w:rPr>
          <w:rFonts w:ascii="黑体" w:hAnsi="黑体" w:eastAsia="黑体" w:cs="黑体"/>
          <w:color w:val="000000"/>
          <w:sz w:val="32"/>
        </w:rPr>
      </w:pPr>
    </w:p>
    <w:p>
      <w:pPr>
        <w:numPr>
          <w:ilvl w:val="0"/>
          <w:numId w:val="0"/>
        </w:numPr>
        <w:spacing w:before="10" w:after="10"/>
        <w:outlineLvl w:val="5"/>
        <w:rPr>
          <w:rFonts w:ascii="黑体" w:hAnsi="黑体" w:eastAsia="黑体" w:cs="黑体"/>
          <w:color w:val="000000"/>
          <w:sz w:val="32"/>
        </w:rPr>
      </w:pPr>
    </w:p>
    <w:p>
      <w:pPr>
        <w:numPr>
          <w:ilvl w:val="0"/>
          <w:numId w:val="0"/>
        </w:numPr>
        <w:spacing w:before="10" w:after="10"/>
        <w:outlineLvl w:val="5"/>
        <w:rPr>
          <w:rFonts w:ascii="黑体" w:hAnsi="黑体" w:eastAsia="黑体" w:cs="黑体"/>
          <w:color w:val="000000"/>
          <w:sz w:val="32"/>
        </w:rPr>
      </w:pPr>
    </w:p>
    <w:p>
      <w:pPr>
        <w:numPr>
          <w:ilvl w:val="0"/>
          <w:numId w:val="0"/>
        </w:numPr>
        <w:spacing w:before="10" w:after="10"/>
        <w:outlineLvl w:val="5"/>
        <w:rPr>
          <w:rFonts w:ascii="黑体" w:hAnsi="黑体" w:eastAsia="黑体" w:cs="黑体"/>
          <w:color w:val="000000"/>
          <w:sz w:val="32"/>
        </w:rPr>
      </w:pPr>
    </w:p>
    <w:p>
      <w:pPr>
        <w:numPr>
          <w:ilvl w:val="0"/>
          <w:numId w:val="0"/>
        </w:numPr>
        <w:spacing w:before="10" w:after="10"/>
        <w:outlineLvl w:val="5"/>
        <w:rPr>
          <w:rFonts w:ascii="黑体" w:hAnsi="黑体" w:eastAsia="黑体" w:cs="黑体"/>
          <w:color w:val="000000"/>
          <w:sz w:val="32"/>
        </w:rPr>
      </w:pPr>
    </w:p>
    <w:p>
      <w:pPr>
        <w:numPr>
          <w:ilvl w:val="0"/>
          <w:numId w:val="0"/>
        </w:numPr>
        <w:spacing w:before="10" w:after="10"/>
        <w:outlineLvl w:val="5"/>
        <w:rPr>
          <w:rFonts w:ascii="黑体" w:hAnsi="黑体" w:eastAsia="黑体" w:cs="黑体"/>
          <w:color w:val="000000"/>
          <w:sz w:val="32"/>
        </w:rPr>
      </w:pPr>
    </w:p>
    <w:p>
      <w:pPr>
        <w:numPr>
          <w:ilvl w:val="0"/>
          <w:numId w:val="0"/>
        </w:numPr>
        <w:spacing w:before="10" w:after="10"/>
        <w:outlineLvl w:val="5"/>
        <w:rPr>
          <w:rFonts w:ascii="黑体" w:hAnsi="黑体" w:eastAsia="黑体" w:cs="黑体"/>
          <w:color w:val="000000"/>
          <w:sz w:val="32"/>
        </w:rPr>
      </w:pPr>
    </w:p>
    <w:p>
      <w:pPr>
        <w:numPr>
          <w:ilvl w:val="0"/>
          <w:numId w:val="0"/>
        </w:numPr>
        <w:spacing w:before="10" w:after="10"/>
        <w:ind w:firstLine="640" w:firstLineChars="200"/>
        <w:outlineLvl w:val="5"/>
        <w:rPr>
          <w:rFonts w:ascii="黑体" w:hAnsi="黑体" w:eastAsia="黑体" w:cs="黑体"/>
          <w:color w:val="000000"/>
          <w:sz w:val="32"/>
        </w:rPr>
      </w:pPr>
      <w:r>
        <w:rPr>
          <w:rFonts w:hint="eastAsia" w:ascii="黑体" w:hAnsi="黑体" w:eastAsia="黑体" w:cs="黑体"/>
          <w:color w:val="000000"/>
          <w:sz w:val="32"/>
          <w:lang w:val="en-US" w:eastAsia="zh-CN"/>
        </w:rPr>
        <w:t>五、</w:t>
      </w:r>
      <w:r>
        <w:rPr>
          <w:rFonts w:ascii="黑体" w:hAnsi="黑体" w:eastAsia="黑体" w:cs="黑体"/>
          <w:color w:val="000000"/>
          <w:sz w:val="32"/>
        </w:rPr>
        <w:t>预算绩效信息</w:t>
      </w:r>
    </w:p>
    <w:p/>
    <w:p>
      <w:pPr>
        <w:ind w:firstLine="560"/>
      </w:pPr>
      <w:r>
        <w:rPr>
          <w:rFonts w:ascii="方正仿宋_GBK" w:hAnsi="方正仿宋_GBK" w:eastAsia="方正仿宋_GBK" w:cs="方正仿宋_GBK"/>
          <w:b/>
          <w:color w:val="000000"/>
          <w:sz w:val="28"/>
        </w:rPr>
        <w:t>1、综合事务管理（张北县人民检察院）绩效目标表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按购置计划采购率</w:t>
            </w:r>
          </w:p>
        </w:tc>
        <w:tc>
          <w:tcPr>
            <w:tcW w:w="2835" w:type="dxa"/>
            <w:vAlign w:val="center"/>
          </w:tcPr>
          <w:p>
            <w:pPr>
              <w:pStyle w:val="12"/>
            </w:pPr>
            <w:r>
              <w:t>采购计划完成数占计划数的比例</w:t>
            </w:r>
          </w:p>
        </w:tc>
        <w:tc>
          <w:tcPr>
            <w:tcW w:w="2551" w:type="dxa"/>
            <w:vAlign w:val="center"/>
          </w:tcPr>
          <w:p>
            <w:pPr>
              <w:pStyle w:val="12"/>
            </w:pPr>
            <w:r>
              <w:t>≥90%</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购置质量合格率</w:t>
            </w:r>
          </w:p>
        </w:tc>
        <w:tc>
          <w:tcPr>
            <w:tcW w:w="2835" w:type="dxa"/>
            <w:vAlign w:val="center"/>
          </w:tcPr>
          <w:p>
            <w:pPr>
              <w:pStyle w:val="12"/>
            </w:pPr>
            <w:r>
              <w:t>购置合格数量占购置总数量的比例</w:t>
            </w:r>
          </w:p>
        </w:tc>
        <w:tc>
          <w:tcPr>
            <w:tcW w:w="2551" w:type="dxa"/>
            <w:vAlign w:val="center"/>
          </w:tcPr>
          <w:p>
            <w:pPr>
              <w:pStyle w:val="12"/>
            </w:pPr>
            <w:r>
              <w:t>≥100%</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案件办结率</w:t>
            </w:r>
          </w:p>
        </w:tc>
        <w:tc>
          <w:tcPr>
            <w:tcW w:w="2835" w:type="dxa"/>
            <w:vAlign w:val="center"/>
          </w:tcPr>
          <w:p>
            <w:pPr>
              <w:pStyle w:val="12"/>
            </w:pPr>
            <w:r>
              <w:t>案件办结数量占受理案件的比例</w:t>
            </w:r>
          </w:p>
        </w:tc>
        <w:tc>
          <w:tcPr>
            <w:tcW w:w="2551" w:type="dxa"/>
            <w:vAlign w:val="center"/>
          </w:tcPr>
          <w:p>
            <w:pPr>
              <w:pStyle w:val="12"/>
            </w:pPr>
            <w:r>
              <w:t>≥85%</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采购成本控制率</w:t>
            </w:r>
          </w:p>
        </w:tc>
        <w:tc>
          <w:tcPr>
            <w:tcW w:w="2835" w:type="dxa"/>
            <w:vAlign w:val="center"/>
          </w:tcPr>
          <w:p>
            <w:pPr>
              <w:pStyle w:val="12"/>
            </w:pPr>
            <w:r>
              <w:t>采购成本占计划成本的比例</w:t>
            </w:r>
          </w:p>
        </w:tc>
        <w:tc>
          <w:tcPr>
            <w:tcW w:w="2551" w:type="dxa"/>
            <w:vAlign w:val="center"/>
          </w:tcPr>
          <w:p>
            <w:pPr>
              <w:pStyle w:val="12"/>
            </w:pPr>
            <w:r>
              <w:t>≥85%</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促进改善办案条件</w:t>
            </w:r>
          </w:p>
        </w:tc>
        <w:tc>
          <w:tcPr>
            <w:tcW w:w="2835" w:type="dxa"/>
            <w:vAlign w:val="center"/>
          </w:tcPr>
          <w:p>
            <w:pPr>
              <w:pStyle w:val="12"/>
            </w:pPr>
            <w:r>
              <w:t>办公条件明细改观</w:t>
            </w:r>
          </w:p>
        </w:tc>
        <w:tc>
          <w:tcPr>
            <w:tcW w:w="2551" w:type="dxa"/>
            <w:vAlign w:val="center"/>
          </w:tcPr>
          <w:p>
            <w:pPr>
              <w:pStyle w:val="12"/>
            </w:pPr>
            <w:r>
              <w:t>≥100%</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提升检察公信力</w:t>
            </w:r>
          </w:p>
        </w:tc>
        <w:tc>
          <w:tcPr>
            <w:tcW w:w="2835" w:type="dxa"/>
            <w:vAlign w:val="center"/>
          </w:tcPr>
          <w:p>
            <w:pPr>
              <w:pStyle w:val="12"/>
            </w:pPr>
            <w:r>
              <w:t>检察公信力进一步提升</w:t>
            </w:r>
          </w:p>
        </w:tc>
        <w:tc>
          <w:tcPr>
            <w:tcW w:w="2551" w:type="dxa"/>
            <w:vAlign w:val="center"/>
          </w:tcPr>
          <w:p>
            <w:pPr>
              <w:pStyle w:val="12"/>
            </w:pPr>
            <w:r>
              <w:t>≥100%</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维护社会稳定发展</w:t>
            </w:r>
          </w:p>
        </w:tc>
        <w:tc>
          <w:tcPr>
            <w:tcW w:w="2835" w:type="dxa"/>
            <w:vAlign w:val="center"/>
          </w:tcPr>
          <w:p>
            <w:pPr>
              <w:pStyle w:val="12"/>
            </w:pPr>
            <w:r>
              <w:t>有效维护社会稳定发展</w:t>
            </w:r>
          </w:p>
        </w:tc>
        <w:tc>
          <w:tcPr>
            <w:tcW w:w="2551" w:type="dxa"/>
            <w:vAlign w:val="center"/>
          </w:tcPr>
          <w:p>
            <w:pPr>
              <w:pStyle w:val="12"/>
            </w:pPr>
            <w:r>
              <w:t>≥100%</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对检察机关办案经费保障力度</w:t>
            </w:r>
          </w:p>
        </w:tc>
        <w:tc>
          <w:tcPr>
            <w:tcW w:w="2835" w:type="dxa"/>
            <w:vAlign w:val="center"/>
          </w:tcPr>
          <w:p>
            <w:pPr>
              <w:pStyle w:val="12"/>
            </w:pPr>
            <w:r>
              <w:t>有效保障检察机关办案经费</w:t>
            </w:r>
          </w:p>
        </w:tc>
        <w:tc>
          <w:tcPr>
            <w:tcW w:w="2551" w:type="dxa"/>
            <w:vAlign w:val="center"/>
          </w:tcPr>
          <w:p>
            <w:pPr>
              <w:pStyle w:val="12"/>
            </w:pPr>
            <w:r>
              <w:t>≥100%</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各基层单位满意度</w:t>
            </w:r>
          </w:p>
        </w:tc>
        <w:tc>
          <w:tcPr>
            <w:tcW w:w="2835" w:type="dxa"/>
            <w:vAlign w:val="center"/>
          </w:tcPr>
          <w:p>
            <w:pPr>
              <w:pStyle w:val="12"/>
            </w:pPr>
            <w:r>
              <w:t>各单位及社会各界的检察机关的满意程度</w:t>
            </w:r>
          </w:p>
        </w:tc>
        <w:tc>
          <w:tcPr>
            <w:tcW w:w="2551" w:type="dxa"/>
            <w:vAlign w:val="center"/>
          </w:tcPr>
          <w:p>
            <w:pPr>
              <w:pStyle w:val="12"/>
            </w:pPr>
            <w:r>
              <w:t>≥90%</w:t>
            </w:r>
          </w:p>
        </w:tc>
        <w:tc>
          <w:tcPr>
            <w:tcW w:w="2268" w:type="dxa"/>
            <w:vAlign w:val="center"/>
          </w:tcPr>
          <w:p>
            <w:pPr>
              <w:pStyle w:val="12"/>
            </w:pPr>
            <w:r>
              <w:t>测算标准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2023年，张北县人民检察院本级安排政府采购预算12.00万元。具体内容见下表。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516001张北县人民检察院本级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12.00</w:t>
            </w:r>
          </w:p>
        </w:tc>
        <w:tc>
          <w:tcPr>
            <w:tcW w:w="964" w:type="dxa"/>
            <w:vAlign w:val="center"/>
          </w:tcPr>
          <w:p>
            <w:pPr>
              <w:pStyle w:val="15"/>
            </w:pPr>
            <w:r>
              <w:t>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张北县人民检察院本级小计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12.00</w:t>
            </w:r>
          </w:p>
        </w:tc>
        <w:tc>
          <w:tcPr>
            <w:tcW w:w="964" w:type="dxa"/>
            <w:vAlign w:val="center"/>
          </w:tcPr>
          <w:p>
            <w:pPr>
              <w:pStyle w:val="15"/>
            </w:pPr>
            <w:r>
              <w:t>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日常公用经费（上划法检）</w:t>
            </w:r>
          </w:p>
        </w:tc>
        <w:tc>
          <w:tcPr>
            <w:tcW w:w="964" w:type="dxa"/>
            <w:vAlign w:val="center"/>
          </w:tcPr>
          <w:p>
            <w:pPr>
              <w:pStyle w:val="11"/>
            </w:pPr>
            <w:r>
              <w:t>143.50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张北县人民检察院上年末固定资产金额为</w:t>
      </w:r>
      <w:r>
        <w:rPr>
          <w:rFonts w:hint="eastAsia" w:eastAsia="方正仿宋_GBK"/>
          <w:color w:val="000000"/>
          <w:sz w:val="28"/>
          <w:lang w:eastAsia="zh-CN"/>
        </w:rPr>
        <w:t>2667.43</w:t>
      </w:r>
      <w:r>
        <w:rPr>
          <w:rFonts w:eastAsia="方正仿宋_GBK"/>
          <w:color w:val="000000"/>
          <w:sz w:val="28"/>
        </w:rPr>
        <w:t>万元（详见下表）。本年度拟购置固定资产总额为</w:t>
      </w:r>
      <w:r>
        <w:rPr>
          <w:rFonts w:hint="eastAsia" w:eastAsia="方正仿宋_GBK"/>
          <w:color w:val="000000"/>
          <w:sz w:val="28"/>
          <w:lang w:val="en-US" w:eastAsia="zh-CN"/>
        </w:rPr>
        <w:t>0</w:t>
      </w:r>
      <w:r>
        <w:rPr>
          <w:rFonts w:eastAsia="方正仿宋_GBK"/>
          <w:color w:val="000000"/>
          <w:sz w:val="28"/>
        </w:rPr>
        <w:t>万元，已按要求列入政府采购预算，详见政府采购预算表。</w:t>
      </w:r>
    </w:p>
    <w:p>
      <w:pPr>
        <w:spacing w:line="500" w:lineRule="exact"/>
        <w:ind w:firstLine="560"/>
        <w:jc w:val="center"/>
        <w:rPr>
          <w:rFonts w:eastAsia="方正仿宋_GBK"/>
          <w:color w:val="000000"/>
          <w:sz w:val="28"/>
        </w:rP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rPr>
                <w:rFonts w:hint="eastAsia"/>
                <w:lang w:val="en-US" w:eastAsia="zh-CN"/>
              </w:rPr>
              <w:t>516</w:t>
            </w:r>
            <w:r>
              <w:t>001</w:t>
            </w:r>
            <w:r>
              <w:rPr>
                <w:rFonts w:hint="eastAsia"/>
                <w:lang w:val="en-US" w:eastAsia="zh-CN"/>
              </w:rPr>
              <w:t>张北县</w:t>
            </w:r>
            <w:r>
              <w:t>人民检察院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ascii="Calibri" w:hAnsi="Calibri" w:eastAsia="宋体" w:cs="Calibri"/>
                <w:color w:val="000000"/>
                <w:sz w:val="22"/>
                <w:szCs w:val="22"/>
                <w:lang w:eastAsia="zh-CN"/>
              </w:rPr>
              <w:t>2667.43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rPr>
                <w:rFonts w:hint="default" w:eastAsia="方正书宋_GBK"/>
                <w:lang w:val="en-US" w:eastAsia="zh-CN"/>
              </w:rPr>
            </w:pPr>
            <w:r>
              <w:rPr>
                <w:rFonts w:hint="eastAsia"/>
                <w:lang w:val="en-US" w:eastAsia="zh-CN"/>
              </w:rPr>
              <w:t>4091</w:t>
            </w:r>
          </w:p>
        </w:tc>
        <w:tc>
          <w:tcPr>
            <w:tcW w:w="2835" w:type="dxa"/>
            <w:vAlign w:val="center"/>
          </w:tcPr>
          <w:p>
            <w:pPr>
              <w:pStyle w:val="11"/>
              <w:rPr>
                <w:rFonts w:hint="default" w:eastAsia="方正书宋_GBK"/>
                <w:lang w:val="en-US" w:eastAsia="zh-CN"/>
              </w:rPr>
            </w:pPr>
            <w:r>
              <w:rPr>
                <w:rFonts w:hint="eastAsia"/>
                <w:lang w:val="en-US" w:eastAsia="zh-CN"/>
              </w:rPr>
              <w:t>1607.47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rPr>
                <w:rFonts w:hint="default" w:eastAsia="方正书宋_GBK"/>
                <w:lang w:val="en-US" w:eastAsia="zh-CN"/>
              </w:rPr>
            </w:pPr>
            <w:r>
              <w:rPr>
                <w:rFonts w:hint="eastAsia"/>
                <w:lang w:val="en-US" w:eastAsia="zh-CN"/>
              </w:rPr>
              <w:t>650</w:t>
            </w:r>
          </w:p>
        </w:tc>
        <w:tc>
          <w:tcPr>
            <w:tcW w:w="2835" w:type="dxa"/>
            <w:vAlign w:val="center"/>
          </w:tcPr>
          <w:p>
            <w:pPr>
              <w:pStyle w:val="11"/>
              <w:rPr>
                <w:rFonts w:hint="default" w:eastAsia="方正书宋_GBK"/>
                <w:lang w:val="en-US" w:eastAsia="zh-CN"/>
              </w:rPr>
            </w:pPr>
            <w:r>
              <w:rPr>
                <w:rFonts w:hint="eastAsia"/>
                <w:lang w:val="en-US" w:eastAsia="zh-CN"/>
              </w:rPr>
              <w:t>255.31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eastAsia" w:eastAsia="方正书宋_GBK"/>
                <w:lang w:val="en-US" w:eastAsia="zh-CN"/>
              </w:rPr>
            </w:pPr>
            <w:r>
              <w:rPr>
                <w:rFonts w:hint="eastAsia"/>
                <w:lang w:val="en-US" w:eastAsia="zh-CN"/>
              </w:rPr>
              <w:t>6</w:t>
            </w:r>
          </w:p>
        </w:tc>
        <w:tc>
          <w:tcPr>
            <w:tcW w:w="2835" w:type="dxa"/>
            <w:vAlign w:val="center"/>
          </w:tcPr>
          <w:p>
            <w:pPr>
              <w:pStyle w:val="11"/>
              <w:rPr>
                <w:rFonts w:hint="default" w:eastAsia="方正书宋_GBK"/>
                <w:lang w:val="en-US" w:eastAsia="zh-CN"/>
              </w:rPr>
            </w:pPr>
            <w:r>
              <w:rPr>
                <w:rFonts w:hint="eastAsia"/>
                <w:lang w:val="en-US" w:eastAsia="zh-CN"/>
              </w:rPr>
              <w:t>71.58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jc w:val="both"/>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989.38</w:t>
            </w:r>
          </w:p>
        </w:tc>
      </w:tr>
    </w:tbl>
    <w:p>
      <w:pPr>
        <w:spacing w:before="10" w:after="10"/>
        <w:ind w:firstLine="640" w:firstLineChars="20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市</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10179"/>
    <w:rsid w:val="00140796"/>
    <w:rsid w:val="00270FCF"/>
    <w:rsid w:val="00491DEE"/>
    <w:rsid w:val="005447D8"/>
    <w:rsid w:val="005C18E2"/>
    <w:rsid w:val="006C3AA2"/>
    <w:rsid w:val="0070490B"/>
    <w:rsid w:val="007075E5"/>
    <w:rsid w:val="009D4F9A"/>
    <w:rsid w:val="00C62C90"/>
    <w:rsid w:val="00D10179"/>
    <w:rsid w:val="00E34B27"/>
    <w:rsid w:val="00F96EAD"/>
    <w:rsid w:val="0C18299E"/>
    <w:rsid w:val="110C4B03"/>
    <w:rsid w:val="128655D0"/>
    <w:rsid w:val="176D69A3"/>
    <w:rsid w:val="24B176EF"/>
    <w:rsid w:val="2F336174"/>
    <w:rsid w:val="48AB0C2C"/>
    <w:rsid w:val="59F61371"/>
    <w:rsid w:val="689B1DF9"/>
    <w:rsid w:val="6E526B26"/>
    <w:rsid w:val="6F9F2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2023-06-13T08:58:13Z</dcterms:created>
  <dcterms:modified xsi:type="dcterms:W3CDTF">2023-06-13T00:58:13Z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2023-06-13T08:58:10Z</dcterms:created>
  <dcterms:modified xsi:type="dcterms:W3CDTF">2023-06-13T00:58:10Z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2023-06-13T08:58:09Z</dcterms:created>
  <dcterms:modified xsi:type="dcterms:W3CDTF">2023-06-13T00:58:09Z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2023-06-13T08:58:14Z</dcterms:created>
  <dcterms:modified xsi:type="dcterms:W3CDTF">2023-06-13T00:58:14Z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2023-06-13T08:58:14Z</dcterms:created>
  <dcterms:modified xsi:type="dcterms:W3CDTF">2023-06-13T00:58:14Z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2023-06-13T08:58:10Z</dcterms:created>
  <dcterms:modified xsi:type="dcterms:W3CDTF">2023-06-13T00:58:10Z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2023-06-13T08:58:10Z</dcterms:created>
  <dcterms:modified xsi:type="dcterms:W3CDTF">2023-06-13T00:58:10Z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6E2AA92-DE3E-409E-969E-B21C0F967AEB}">
  <ds:schemaRefs/>
</ds:datastoreItem>
</file>

<file path=customXml/itemProps10.xml><?xml version="1.0" encoding="utf-8"?>
<ds:datastoreItem xmlns:ds="http://schemas.openxmlformats.org/officeDocument/2006/customXml" ds:itemID="{94EE798E-6633-42D7-83EA-BE10F5485AAD}">
  <ds:schemaRefs/>
</ds:datastoreItem>
</file>

<file path=customXml/itemProps11.xml><?xml version="1.0" encoding="utf-8"?>
<ds:datastoreItem xmlns:ds="http://schemas.openxmlformats.org/officeDocument/2006/customXml" ds:itemID="{8073A596-AEC5-463E-8B6E-53DA9B08E65F}">
  <ds:schemaRefs/>
</ds:datastoreItem>
</file>

<file path=customXml/itemProps12.xml><?xml version="1.0" encoding="utf-8"?>
<ds:datastoreItem xmlns:ds="http://schemas.openxmlformats.org/officeDocument/2006/customXml" ds:itemID="{BE0C6F5B-EE97-42D8-9685-6C5563DA61DA}">
  <ds:schemaRefs/>
</ds:datastoreItem>
</file>

<file path=customXml/itemProps13.xml><?xml version="1.0" encoding="utf-8"?>
<ds:datastoreItem xmlns:ds="http://schemas.openxmlformats.org/officeDocument/2006/customXml" ds:itemID="{FD6CB461-75CF-487D-A366-B202A1EC72F1}">
  <ds:schemaRefs/>
</ds:datastoreItem>
</file>

<file path=customXml/itemProps14.xml><?xml version="1.0" encoding="utf-8"?>
<ds:datastoreItem xmlns:ds="http://schemas.openxmlformats.org/officeDocument/2006/customXml" ds:itemID="{91BA59A2-3B99-4111-9B0A-B05274712EBE}">
  <ds:schemaRefs/>
</ds:datastoreItem>
</file>

<file path=customXml/itemProps2.xml><?xml version="1.0" encoding="utf-8"?>
<ds:datastoreItem xmlns:ds="http://schemas.openxmlformats.org/officeDocument/2006/customXml" ds:itemID="{F264BA3A-DA7F-44DD-8410-A6C279FF2B50}">
  <ds:schemaRefs/>
</ds:datastoreItem>
</file>

<file path=customXml/itemProps3.xml><?xml version="1.0" encoding="utf-8"?>
<ds:datastoreItem xmlns:ds="http://schemas.openxmlformats.org/officeDocument/2006/customXml" ds:itemID="{5195657A-F8F2-4605-987B-75F1C0650C8F}">
  <ds:schemaRefs/>
</ds:datastoreItem>
</file>

<file path=customXml/itemProps4.xml><?xml version="1.0" encoding="utf-8"?>
<ds:datastoreItem xmlns:ds="http://schemas.openxmlformats.org/officeDocument/2006/customXml" ds:itemID="{1010EF37-1C41-4755-94EA-D1AA9F39D4A2}">
  <ds:schemaRefs/>
</ds:datastoreItem>
</file>

<file path=customXml/itemProps5.xml><?xml version="1.0" encoding="utf-8"?>
<ds:datastoreItem xmlns:ds="http://schemas.openxmlformats.org/officeDocument/2006/customXml" ds:itemID="{3D4D05D3-D071-419A-8431-D3D0098C5A8C}">
  <ds:schemaRefs/>
</ds:datastoreItem>
</file>

<file path=customXml/itemProps6.xml><?xml version="1.0" encoding="utf-8"?>
<ds:datastoreItem xmlns:ds="http://schemas.openxmlformats.org/officeDocument/2006/customXml" ds:itemID="{34EA3499-39E4-4C9B-840C-E5310A623648}">
  <ds:schemaRefs/>
</ds:datastoreItem>
</file>

<file path=customXml/itemProps7.xml><?xml version="1.0" encoding="utf-8"?>
<ds:datastoreItem xmlns:ds="http://schemas.openxmlformats.org/officeDocument/2006/customXml" ds:itemID="{3B0698EB-0852-43B5-B308-34C181544E8B}">
  <ds:schemaRefs/>
</ds:datastoreItem>
</file>

<file path=customXml/itemProps8.xml><?xml version="1.0" encoding="utf-8"?>
<ds:datastoreItem xmlns:ds="http://schemas.openxmlformats.org/officeDocument/2006/customXml" ds:itemID="{F1B234CB-708C-4BC2-B5A3-D7339F2527C8}">
  <ds:schemaRefs/>
</ds:datastoreItem>
</file>

<file path=customXml/itemProps9.xml><?xml version="1.0" encoding="utf-8"?>
<ds:datastoreItem xmlns:ds="http://schemas.openxmlformats.org/officeDocument/2006/customXml" ds:itemID="{618619F2-BAC8-4464-86EB-1421C1C83E77}">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2727</Words>
  <Characters>15550</Characters>
  <Lines>129</Lines>
  <Paragraphs>36</Paragraphs>
  <TotalTime>16</TotalTime>
  <ScaleCrop>false</ScaleCrop>
  <LinksUpToDate>false</LinksUpToDate>
  <CharactersWithSpaces>18241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2023-06-13T08:36:00Z</dcterms:created>
  <dc:creator>Administrator</dc:creator>
  <cp:lastModifiedBy>媛媛</cp:lastModifiedBy>
  <dcterms:modified xsi:type="dcterms:W3CDTF">2024-02-27T07:30:29Z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9B78881F18314E0C8215FDC418B7F6BD</vt:lpwstr>
  </property>
</Properties>
</file>